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D51C8" w14:textId="149A1676" w:rsidR="00E506E1" w:rsidRPr="007103EF" w:rsidRDefault="00E506E1" w:rsidP="00611124">
      <w:pPr>
        <w:jc w:val="center"/>
        <w:rPr>
          <w:b/>
          <w:bCs/>
          <w:sz w:val="56"/>
          <w:szCs w:val="56"/>
        </w:rPr>
      </w:pPr>
      <w:r w:rsidRPr="007103EF">
        <w:rPr>
          <w:b/>
          <w:bCs/>
          <w:sz w:val="56"/>
          <w:szCs w:val="56"/>
        </w:rPr>
        <w:t>Annual Assessment Report</w:t>
      </w:r>
    </w:p>
    <w:p w14:paraId="0509D301" w14:textId="7627FBFF" w:rsidR="00E506E1" w:rsidRDefault="00E506E1" w:rsidP="00611124">
      <w:pPr>
        <w:jc w:val="center"/>
        <w:rPr>
          <w:b/>
          <w:bCs/>
          <w:sz w:val="56"/>
          <w:szCs w:val="56"/>
        </w:rPr>
      </w:pPr>
      <w:r w:rsidRPr="007103EF">
        <w:rPr>
          <w:b/>
          <w:bCs/>
          <w:sz w:val="56"/>
          <w:szCs w:val="56"/>
        </w:rPr>
        <w:t>AY 202</w:t>
      </w:r>
      <w:r w:rsidR="009272BA">
        <w:rPr>
          <w:b/>
          <w:bCs/>
          <w:sz w:val="56"/>
          <w:szCs w:val="56"/>
        </w:rPr>
        <w:t>4</w:t>
      </w:r>
      <w:r w:rsidRPr="007103EF">
        <w:rPr>
          <w:b/>
          <w:bCs/>
          <w:sz w:val="56"/>
          <w:szCs w:val="56"/>
        </w:rPr>
        <w:t>-202</w:t>
      </w:r>
      <w:r w:rsidR="009272BA">
        <w:rPr>
          <w:b/>
          <w:bCs/>
          <w:sz w:val="56"/>
          <w:szCs w:val="56"/>
        </w:rPr>
        <w:t>5</w:t>
      </w:r>
    </w:p>
    <w:p w14:paraId="607F4C4D" w14:textId="7C1A5742" w:rsidR="000009D6" w:rsidRPr="000009D6" w:rsidRDefault="000009D6" w:rsidP="00611124">
      <w:pPr>
        <w:jc w:val="center"/>
        <w:rPr>
          <w:b/>
          <w:bCs/>
        </w:rPr>
      </w:pPr>
      <w:r w:rsidRPr="000009D6">
        <w:rPr>
          <w:b/>
          <w:bCs/>
        </w:rPr>
        <w:t>Academic Departments</w:t>
      </w:r>
    </w:p>
    <w:p w14:paraId="08AFA6AB" w14:textId="18E9BFC4" w:rsidR="00E506E1" w:rsidRDefault="00E506E1" w:rsidP="00611124">
      <w:pPr>
        <w:jc w:val="center"/>
        <w:rPr>
          <w:b/>
          <w:bCs/>
        </w:rPr>
      </w:pPr>
    </w:p>
    <w:p w14:paraId="10881B18" w14:textId="3CF11B43" w:rsidR="00E506E1" w:rsidRPr="00F27455" w:rsidRDefault="00E506E1" w:rsidP="00611124">
      <w:pPr>
        <w:jc w:val="center"/>
        <w:rPr>
          <w:b/>
          <w:bCs/>
          <w:i/>
          <w:iCs/>
          <w:sz w:val="40"/>
          <w:szCs w:val="40"/>
        </w:rPr>
      </w:pPr>
      <w:r w:rsidRPr="00F27455">
        <w:rPr>
          <w:b/>
          <w:bCs/>
          <w:i/>
          <w:iCs/>
          <w:sz w:val="40"/>
          <w:szCs w:val="40"/>
        </w:rPr>
        <w:t>Instructions</w:t>
      </w:r>
    </w:p>
    <w:p w14:paraId="19B3CFA8" w14:textId="223216BB" w:rsidR="00E506E1" w:rsidRPr="00E506E1" w:rsidRDefault="00E506E1" w:rsidP="00E506E1">
      <w:pPr>
        <w:rPr>
          <w:b/>
          <w:bCs/>
          <w:sz w:val="22"/>
          <w:szCs w:val="22"/>
        </w:rPr>
      </w:pPr>
    </w:p>
    <w:p w14:paraId="0C780434" w14:textId="77777777" w:rsidR="00171E9D" w:rsidRPr="00171E9D" w:rsidRDefault="00171E9D" w:rsidP="00171E9D">
      <w:pPr>
        <w:numPr>
          <w:ilvl w:val="0"/>
          <w:numId w:val="14"/>
        </w:numPr>
        <w:rPr>
          <w:sz w:val="22"/>
          <w:szCs w:val="22"/>
        </w:rPr>
      </w:pPr>
      <w:r w:rsidRPr="00171E9D">
        <w:rPr>
          <w:sz w:val="22"/>
          <w:szCs w:val="22"/>
        </w:rPr>
        <w:t>Review the student learning outcomes (SLOs) for your department. These are listed on the second page of this document. Make any revisions that are necessary.</w:t>
      </w:r>
    </w:p>
    <w:p w14:paraId="7346053F" w14:textId="77777777" w:rsidR="00171E9D" w:rsidRPr="00171E9D" w:rsidRDefault="00171E9D" w:rsidP="00171E9D">
      <w:pPr>
        <w:numPr>
          <w:ilvl w:val="0"/>
          <w:numId w:val="14"/>
        </w:numPr>
        <w:rPr>
          <w:sz w:val="22"/>
          <w:szCs w:val="22"/>
        </w:rPr>
      </w:pPr>
      <w:r w:rsidRPr="00171E9D">
        <w:rPr>
          <w:sz w:val="22"/>
          <w:szCs w:val="22"/>
        </w:rPr>
        <w:t xml:space="preserve">This report template is set up for assessing two SLOs </w:t>
      </w:r>
      <w:proofErr w:type="gramStart"/>
      <w:r w:rsidRPr="00171E9D">
        <w:rPr>
          <w:sz w:val="22"/>
          <w:szCs w:val="22"/>
        </w:rPr>
        <w:t>in a given year</w:t>
      </w:r>
      <w:proofErr w:type="gramEnd"/>
      <w:r w:rsidRPr="00171E9D">
        <w:rPr>
          <w:sz w:val="22"/>
          <w:szCs w:val="22"/>
        </w:rPr>
        <w:t xml:space="preserve"> (the typical number assessed by most programs in a single year). For each additional SLO being assessed this year, simply copy and paste the body of the report (beginning on p. 3) to the end of this document, leaving a page break between each SLO assessment.</w:t>
      </w:r>
    </w:p>
    <w:p w14:paraId="6044313A" w14:textId="77777777" w:rsidR="00171E9D" w:rsidRPr="00171E9D" w:rsidRDefault="00171E9D" w:rsidP="00171E9D">
      <w:pPr>
        <w:numPr>
          <w:ilvl w:val="0"/>
          <w:numId w:val="14"/>
        </w:numPr>
        <w:rPr>
          <w:sz w:val="22"/>
          <w:szCs w:val="22"/>
        </w:rPr>
      </w:pPr>
      <w:r w:rsidRPr="00171E9D">
        <w:rPr>
          <w:sz w:val="22"/>
          <w:szCs w:val="22"/>
        </w:rPr>
        <w:t>To begin, copy and paste the first SLO being assessed into the box labeled “SLO being assessed.”</w:t>
      </w:r>
    </w:p>
    <w:p w14:paraId="33217B20" w14:textId="77777777" w:rsidR="00171E9D" w:rsidRPr="00171E9D" w:rsidRDefault="00171E9D" w:rsidP="00171E9D">
      <w:pPr>
        <w:numPr>
          <w:ilvl w:val="0"/>
          <w:numId w:val="14"/>
        </w:numPr>
        <w:rPr>
          <w:sz w:val="22"/>
          <w:szCs w:val="22"/>
        </w:rPr>
      </w:pPr>
      <w:r w:rsidRPr="00171E9D">
        <w:rPr>
          <w:sz w:val="22"/>
          <w:szCs w:val="22"/>
        </w:rPr>
        <w:t xml:space="preserve">Complete </w:t>
      </w:r>
      <w:r w:rsidRPr="00171E9D">
        <w:rPr>
          <w:b/>
          <w:bCs/>
          <w:sz w:val="22"/>
          <w:szCs w:val="22"/>
        </w:rPr>
        <w:t>Section A</w:t>
      </w:r>
      <w:r w:rsidRPr="00171E9D">
        <w:rPr>
          <w:sz w:val="22"/>
          <w:szCs w:val="22"/>
        </w:rPr>
        <w:t xml:space="preserve"> by documenting any previous assessment work related to this SLO. If the SLO has been assessed in the past, summarize the prior results and any actions taken. If this is a new SLO or has never been assessed, check the appropriate box.</w:t>
      </w:r>
    </w:p>
    <w:p w14:paraId="267D5A89" w14:textId="77777777" w:rsidR="00171E9D" w:rsidRPr="00171E9D" w:rsidRDefault="00171E9D" w:rsidP="00171E9D">
      <w:pPr>
        <w:numPr>
          <w:ilvl w:val="0"/>
          <w:numId w:val="14"/>
        </w:numPr>
        <w:rPr>
          <w:sz w:val="22"/>
          <w:szCs w:val="22"/>
        </w:rPr>
      </w:pPr>
      <w:r w:rsidRPr="00171E9D">
        <w:rPr>
          <w:sz w:val="22"/>
          <w:szCs w:val="22"/>
        </w:rPr>
        <w:t xml:space="preserve">Complete </w:t>
      </w:r>
      <w:r w:rsidRPr="00171E9D">
        <w:rPr>
          <w:b/>
          <w:bCs/>
          <w:sz w:val="22"/>
          <w:szCs w:val="22"/>
        </w:rPr>
        <w:t>Section B</w:t>
      </w:r>
      <w:r w:rsidRPr="00171E9D">
        <w:rPr>
          <w:sz w:val="22"/>
          <w:szCs w:val="22"/>
        </w:rPr>
        <w:t xml:space="preserve"> by identifying and describing the measures and methods of assessment. Only one measure per SLO is required, but departments may include additional measures to enhance the quality of the assessment.</w:t>
      </w:r>
    </w:p>
    <w:p w14:paraId="3207006E" w14:textId="77777777" w:rsidR="00171E9D" w:rsidRPr="00171E9D" w:rsidRDefault="00171E9D" w:rsidP="00171E9D">
      <w:pPr>
        <w:numPr>
          <w:ilvl w:val="0"/>
          <w:numId w:val="14"/>
        </w:numPr>
        <w:rPr>
          <w:sz w:val="22"/>
          <w:szCs w:val="22"/>
        </w:rPr>
      </w:pPr>
      <w:r w:rsidRPr="00171E9D">
        <w:rPr>
          <w:sz w:val="22"/>
          <w:szCs w:val="22"/>
        </w:rPr>
        <w:t xml:space="preserve">Complete </w:t>
      </w:r>
      <w:r w:rsidRPr="00171E9D">
        <w:rPr>
          <w:b/>
          <w:bCs/>
          <w:sz w:val="22"/>
          <w:szCs w:val="22"/>
        </w:rPr>
        <w:t>Section C</w:t>
      </w:r>
      <w:r w:rsidRPr="00171E9D">
        <w:rPr>
          <w:sz w:val="22"/>
          <w:szCs w:val="22"/>
        </w:rPr>
        <w:t xml:space="preserve"> by providing a detailed analysis and discussion of the findings. Be sure to indicate whether the stated target/benchmark was met.</w:t>
      </w:r>
    </w:p>
    <w:p w14:paraId="51A83A73" w14:textId="77777777" w:rsidR="00171E9D" w:rsidRPr="00171E9D" w:rsidRDefault="00171E9D" w:rsidP="00171E9D">
      <w:pPr>
        <w:numPr>
          <w:ilvl w:val="0"/>
          <w:numId w:val="14"/>
        </w:numPr>
        <w:rPr>
          <w:sz w:val="22"/>
          <w:szCs w:val="22"/>
        </w:rPr>
      </w:pPr>
      <w:r w:rsidRPr="00171E9D">
        <w:rPr>
          <w:sz w:val="22"/>
          <w:szCs w:val="22"/>
        </w:rPr>
        <w:t xml:space="preserve">Complete </w:t>
      </w:r>
      <w:r w:rsidRPr="00171E9D">
        <w:rPr>
          <w:b/>
          <w:bCs/>
          <w:sz w:val="22"/>
          <w:szCs w:val="22"/>
        </w:rPr>
        <w:t>Section D</w:t>
      </w:r>
      <w:r w:rsidRPr="00171E9D">
        <w:rPr>
          <w:sz w:val="22"/>
          <w:szCs w:val="22"/>
        </w:rPr>
        <w:t xml:space="preserve"> by describing any actions that will be taken in response to this year’s findings. If the SLO was previously assessed, briefly reflect on whether past actions appeared to lead to improved student learning.</w:t>
      </w:r>
    </w:p>
    <w:p w14:paraId="3DD73A59" w14:textId="77777777" w:rsidR="00171E9D" w:rsidRPr="00171E9D" w:rsidRDefault="00171E9D" w:rsidP="00171E9D">
      <w:pPr>
        <w:numPr>
          <w:ilvl w:val="0"/>
          <w:numId w:val="14"/>
        </w:numPr>
        <w:rPr>
          <w:sz w:val="22"/>
          <w:szCs w:val="22"/>
        </w:rPr>
      </w:pPr>
      <w:r w:rsidRPr="00171E9D">
        <w:rPr>
          <w:sz w:val="22"/>
          <w:szCs w:val="22"/>
        </w:rPr>
        <w:t xml:space="preserve">Complete </w:t>
      </w:r>
      <w:r w:rsidRPr="00171E9D">
        <w:rPr>
          <w:b/>
          <w:bCs/>
          <w:sz w:val="22"/>
          <w:szCs w:val="22"/>
        </w:rPr>
        <w:t>Section E</w:t>
      </w:r>
      <w:r w:rsidRPr="00171E9D">
        <w:rPr>
          <w:sz w:val="22"/>
          <w:szCs w:val="22"/>
        </w:rPr>
        <w:t xml:space="preserve"> by listing any materials or files submitted in support of this assessment. Examples of supporting materials include:</w:t>
      </w:r>
    </w:p>
    <w:p w14:paraId="04E649BE" w14:textId="77777777" w:rsidR="00171E9D" w:rsidRPr="00171E9D" w:rsidRDefault="00171E9D" w:rsidP="00171E9D">
      <w:pPr>
        <w:ind w:left="1440"/>
        <w:rPr>
          <w:sz w:val="22"/>
          <w:szCs w:val="22"/>
        </w:rPr>
      </w:pPr>
      <w:r w:rsidRPr="00171E9D">
        <w:rPr>
          <w:sz w:val="22"/>
          <w:szCs w:val="22"/>
        </w:rPr>
        <w:t>a. Rubrics</w:t>
      </w:r>
    </w:p>
    <w:p w14:paraId="11A7B699" w14:textId="77777777" w:rsidR="00171E9D" w:rsidRPr="00171E9D" w:rsidRDefault="00171E9D" w:rsidP="00171E9D">
      <w:pPr>
        <w:ind w:left="1440"/>
        <w:rPr>
          <w:sz w:val="22"/>
          <w:szCs w:val="22"/>
        </w:rPr>
      </w:pPr>
      <w:r w:rsidRPr="00171E9D">
        <w:rPr>
          <w:sz w:val="22"/>
          <w:szCs w:val="22"/>
        </w:rPr>
        <w:t>b. Assignment instructions</w:t>
      </w:r>
    </w:p>
    <w:p w14:paraId="6A14C460" w14:textId="77777777" w:rsidR="00171E9D" w:rsidRPr="00171E9D" w:rsidRDefault="00171E9D" w:rsidP="00171E9D">
      <w:pPr>
        <w:ind w:left="1440"/>
        <w:rPr>
          <w:sz w:val="22"/>
          <w:szCs w:val="22"/>
        </w:rPr>
      </w:pPr>
      <w:r w:rsidRPr="00171E9D">
        <w:rPr>
          <w:sz w:val="22"/>
          <w:szCs w:val="22"/>
        </w:rPr>
        <w:t>c. Spreadsheets</w:t>
      </w:r>
    </w:p>
    <w:p w14:paraId="39BE8AF1" w14:textId="77777777" w:rsidR="00171E9D" w:rsidRPr="00171E9D" w:rsidRDefault="00171E9D" w:rsidP="00171E9D">
      <w:pPr>
        <w:ind w:left="1440"/>
        <w:rPr>
          <w:sz w:val="22"/>
          <w:szCs w:val="22"/>
        </w:rPr>
      </w:pPr>
      <w:r w:rsidRPr="00171E9D">
        <w:rPr>
          <w:sz w:val="22"/>
          <w:szCs w:val="22"/>
        </w:rPr>
        <w:t>d. Sample artifacts (with identifying information removed)</w:t>
      </w:r>
    </w:p>
    <w:p w14:paraId="5DE500E3" w14:textId="77777777" w:rsidR="00171E9D" w:rsidRPr="00171E9D" w:rsidRDefault="00171E9D" w:rsidP="00171E9D">
      <w:pPr>
        <w:ind w:left="1440"/>
        <w:rPr>
          <w:sz w:val="22"/>
          <w:szCs w:val="22"/>
        </w:rPr>
      </w:pPr>
      <w:r w:rsidRPr="00171E9D">
        <w:rPr>
          <w:sz w:val="22"/>
          <w:szCs w:val="22"/>
        </w:rPr>
        <w:t>e. Tables/figures</w:t>
      </w:r>
    </w:p>
    <w:p w14:paraId="355FED4A" w14:textId="77777777" w:rsidR="00171E9D" w:rsidRPr="00171E9D" w:rsidRDefault="00171E9D" w:rsidP="00171E9D">
      <w:pPr>
        <w:numPr>
          <w:ilvl w:val="0"/>
          <w:numId w:val="14"/>
        </w:numPr>
        <w:rPr>
          <w:sz w:val="22"/>
          <w:szCs w:val="22"/>
        </w:rPr>
      </w:pPr>
      <w:r w:rsidRPr="00171E9D">
        <w:rPr>
          <w:sz w:val="22"/>
          <w:szCs w:val="22"/>
        </w:rPr>
        <w:t>Repeat these steps for any additional SLOs being assessed this year.</w:t>
      </w:r>
    </w:p>
    <w:p w14:paraId="3C1F0E25" w14:textId="77777777" w:rsidR="00171E9D" w:rsidRPr="00171E9D" w:rsidRDefault="00171E9D" w:rsidP="00171E9D">
      <w:pPr>
        <w:numPr>
          <w:ilvl w:val="0"/>
          <w:numId w:val="14"/>
        </w:numPr>
        <w:rPr>
          <w:sz w:val="22"/>
          <w:szCs w:val="22"/>
        </w:rPr>
      </w:pPr>
      <w:r w:rsidRPr="00171E9D">
        <w:rPr>
          <w:sz w:val="22"/>
          <w:szCs w:val="22"/>
        </w:rPr>
        <w:t>Save and email the file (along with any supporting files) to Rob Smith (smithro@berea.edu).</w:t>
      </w:r>
    </w:p>
    <w:p w14:paraId="42343C53" w14:textId="77777777" w:rsidR="007103EF" w:rsidRDefault="007103EF" w:rsidP="007103EF">
      <w:pPr>
        <w:rPr>
          <w:sz w:val="22"/>
          <w:szCs w:val="22"/>
        </w:rPr>
      </w:pPr>
    </w:p>
    <w:p w14:paraId="76546374" w14:textId="7B1278E9" w:rsidR="00B87FEA" w:rsidRPr="009A64DF" w:rsidRDefault="007103EF" w:rsidP="007103EF">
      <w:pPr>
        <w:jc w:val="center"/>
        <w:rPr>
          <w:b/>
          <w:bCs/>
          <w:color w:val="ED7D31" w:themeColor="accent2"/>
          <w:sz w:val="40"/>
          <w:szCs w:val="40"/>
        </w:rPr>
      </w:pPr>
      <w:r w:rsidRPr="009A64DF">
        <w:rPr>
          <w:b/>
          <w:bCs/>
          <w:color w:val="ED7D31" w:themeColor="accent2"/>
          <w:sz w:val="40"/>
          <w:szCs w:val="40"/>
        </w:rPr>
        <w:t xml:space="preserve">Annual reports are due </w:t>
      </w:r>
      <w:r w:rsidRPr="009A64DF">
        <w:rPr>
          <w:b/>
          <w:bCs/>
          <w:color w:val="ED7D31" w:themeColor="accent2"/>
          <w:sz w:val="40"/>
          <w:szCs w:val="40"/>
          <w:u w:val="single"/>
        </w:rPr>
        <w:t>May 31</w:t>
      </w:r>
      <w:r w:rsidRPr="009A64DF">
        <w:rPr>
          <w:b/>
          <w:bCs/>
          <w:color w:val="ED7D31" w:themeColor="accent2"/>
          <w:sz w:val="40"/>
          <w:szCs w:val="40"/>
          <w:u w:val="single"/>
          <w:vertAlign w:val="superscript"/>
        </w:rPr>
        <w:t>st</w:t>
      </w:r>
      <w:r w:rsidR="009A64DF">
        <w:rPr>
          <w:b/>
          <w:bCs/>
          <w:color w:val="ED7D31" w:themeColor="accent2"/>
          <w:sz w:val="40"/>
          <w:szCs w:val="40"/>
          <w:vertAlign w:val="superscript"/>
        </w:rPr>
        <w:t xml:space="preserve"> </w:t>
      </w:r>
      <w:r w:rsidR="009A64DF">
        <w:rPr>
          <w:b/>
          <w:bCs/>
          <w:color w:val="ED7D31" w:themeColor="accent2"/>
          <w:sz w:val="40"/>
          <w:szCs w:val="40"/>
        </w:rPr>
        <w:t>of each academic year.</w:t>
      </w:r>
    </w:p>
    <w:p w14:paraId="2A291DDC" w14:textId="77777777" w:rsidR="007103EF" w:rsidRDefault="007103EF" w:rsidP="007103EF">
      <w:pPr>
        <w:ind w:right="-90"/>
        <w:rPr>
          <w:sz w:val="22"/>
          <w:szCs w:val="22"/>
        </w:rPr>
      </w:pPr>
    </w:p>
    <w:p w14:paraId="5A5CA5DB" w14:textId="335A4C2D" w:rsidR="00E506E1" w:rsidRPr="00576DDD" w:rsidRDefault="007103EF" w:rsidP="007103EF">
      <w:pPr>
        <w:ind w:right="-90"/>
        <w:rPr>
          <w:sz w:val="22"/>
          <w:szCs w:val="22"/>
        </w:rPr>
      </w:pPr>
      <w:r>
        <w:rPr>
          <w:sz w:val="22"/>
          <w:szCs w:val="22"/>
        </w:rPr>
        <w:t xml:space="preserve">If you have any questions or need assistance, please call me at </w:t>
      </w:r>
      <w:r w:rsidRPr="007103EF">
        <w:rPr>
          <w:b/>
          <w:bCs/>
          <w:sz w:val="22"/>
          <w:szCs w:val="22"/>
        </w:rPr>
        <w:t>ext. 3416</w:t>
      </w:r>
      <w:r>
        <w:rPr>
          <w:sz w:val="22"/>
          <w:szCs w:val="22"/>
        </w:rPr>
        <w:t xml:space="preserve"> or email at </w:t>
      </w:r>
      <w:hyperlink r:id="rId7" w:history="1">
        <w:r w:rsidRPr="00E6350A">
          <w:rPr>
            <w:rStyle w:val="Hyperlink"/>
            <w:sz w:val="22"/>
            <w:szCs w:val="22"/>
          </w:rPr>
          <w:t>smithro@berea.edu</w:t>
        </w:r>
      </w:hyperlink>
      <w:r>
        <w:rPr>
          <w:sz w:val="22"/>
          <w:szCs w:val="22"/>
        </w:rPr>
        <w:t xml:space="preserve">. </w:t>
      </w:r>
    </w:p>
    <w:p w14:paraId="3994B955" w14:textId="066B4DA7" w:rsidR="00E506E1" w:rsidRDefault="00E506E1" w:rsidP="00576DDD">
      <w:pPr>
        <w:rPr>
          <w:sz w:val="22"/>
          <w:szCs w:val="22"/>
        </w:rPr>
      </w:pPr>
    </w:p>
    <w:p w14:paraId="2E3D07AE" w14:textId="02BFF369" w:rsidR="007103EF" w:rsidRDefault="007103EF" w:rsidP="00576DDD">
      <w:pPr>
        <w:rPr>
          <w:sz w:val="22"/>
          <w:szCs w:val="22"/>
        </w:rPr>
      </w:pPr>
      <w:r>
        <w:rPr>
          <w:sz w:val="22"/>
          <w:szCs w:val="22"/>
        </w:rPr>
        <w:t>Rob Smith, Ph.D.</w:t>
      </w:r>
    </w:p>
    <w:p w14:paraId="679EB7BA" w14:textId="4EDD0E81" w:rsidR="007103EF" w:rsidRDefault="007103EF" w:rsidP="00576DDD">
      <w:pPr>
        <w:rPr>
          <w:sz w:val="22"/>
          <w:szCs w:val="22"/>
        </w:rPr>
      </w:pPr>
      <w:r>
        <w:rPr>
          <w:sz w:val="22"/>
          <w:szCs w:val="22"/>
        </w:rPr>
        <w:t>Director of Academic Assessment</w:t>
      </w:r>
    </w:p>
    <w:p w14:paraId="5C8E749C" w14:textId="6F03E8EA" w:rsidR="00F27455" w:rsidRDefault="007103EF" w:rsidP="00576DDD">
      <w:pPr>
        <w:rPr>
          <w:sz w:val="22"/>
          <w:szCs w:val="22"/>
        </w:rPr>
      </w:pPr>
      <w:r>
        <w:rPr>
          <w:sz w:val="22"/>
          <w:szCs w:val="22"/>
        </w:rPr>
        <w:t>Associate Professor of Psychology</w:t>
      </w:r>
    </w:p>
    <w:p w14:paraId="1F737C43" w14:textId="77777777" w:rsidR="00171E9D" w:rsidRDefault="00171E9D" w:rsidP="00576DDD">
      <w:pPr>
        <w:rPr>
          <w:sz w:val="22"/>
          <w:szCs w:val="22"/>
        </w:rPr>
      </w:pPr>
    </w:p>
    <w:p w14:paraId="5C96DA03" w14:textId="77777777" w:rsidR="003336DC" w:rsidRPr="00E35FC4"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bCs/>
        </w:rPr>
      </w:pPr>
    </w:p>
    <w:p w14:paraId="22368560" w14:textId="2EF73479" w:rsidR="003336DC" w:rsidRPr="002C522A"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bCs/>
          <w:sz w:val="40"/>
          <w:szCs w:val="40"/>
        </w:rPr>
      </w:pPr>
      <w:r w:rsidRPr="002C522A">
        <w:rPr>
          <w:b/>
          <w:bCs/>
          <w:sz w:val="40"/>
          <w:szCs w:val="40"/>
        </w:rPr>
        <w:t>Department</w:t>
      </w:r>
      <w:r w:rsidR="008A7EB8">
        <w:rPr>
          <w:b/>
          <w:bCs/>
          <w:sz w:val="40"/>
          <w:szCs w:val="40"/>
        </w:rPr>
        <w:t xml:space="preserve"> Name</w:t>
      </w:r>
    </w:p>
    <w:p w14:paraId="20A77703" w14:textId="492E177C"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pPr>
      <w:r>
        <w:t>Student Learning Outcomes</w:t>
      </w:r>
    </w:p>
    <w:p w14:paraId="538D7E56" w14:textId="77777777"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pPr>
    </w:p>
    <w:p w14:paraId="763497AF" w14:textId="77777777" w:rsidR="003336DC" w:rsidRDefault="003336DC" w:rsidP="003336DC"/>
    <w:p w14:paraId="5AAC0ABC" w14:textId="50FC7414" w:rsidR="003336DC" w:rsidRPr="00471DB8" w:rsidRDefault="003336DC" w:rsidP="003336DC">
      <w:pPr>
        <w:rPr>
          <w:i/>
          <w:iCs/>
        </w:rPr>
      </w:pPr>
      <w:r>
        <w:rPr>
          <w:i/>
          <w:iCs/>
        </w:rPr>
        <w:t>In compliance with SACSCOC standards, all educational programs are required to identify a set of student learning outcomes (SLOs).</w:t>
      </w:r>
      <w:r w:rsidRPr="00471DB8">
        <w:rPr>
          <w:i/>
          <w:iCs/>
        </w:rPr>
        <w:t xml:space="preserve"> </w:t>
      </w:r>
      <w:r>
        <w:rPr>
          <w:i/>
          <w:iCs/>
        </w:rPr>
        <w:t xml:space="preserve">Listed below are the current SLOs identified by your department. </w:t>
      </w:r>
      <w:r w:rsidRPr="00471DB8">
        <w:rPr>
          <w:i/>
          <w:iCs/>
        </w:rPr>
        <w:t xml:space="preserve">Please review these regularly to ensure they reflect the most current expectations of </w:t>
      </w:r>
      <w:r>
        <w:rPr>
          <w:i/>
          <w:iCs/>
        </w:rPr>
        <w:t>your</w:t>
      </w:r>
      <w:r w:rsidRPr="00471DB8">
        <w:rPr>
          <w:i/>
          <w:iCs/>
        </w:rPr>
        <w:t xml:space="preserve"> department for </w:t>
      </w:r>
      <w:r>
        <w:rPr>
          <w:i/>
          <w:iCs/>
        </w:rPr>
        <w:t xml:space="preserve">your </w:t>
      </w:r>
      <w:r w:rsidRPr="00471DB8">
        <w:rPr>
          <w:i/>
          <w:iCs/>
        </w:rPr>
        <w:t xml:space="preserve">majors. While you are free to revise these SLOs at any time, it is recommended that revisions be made </w:t>
      </w:r>
      <w:r>
        <w:rPr>
          <w:i/>
          <w:iCs/>
        </w:rPr>
        <w:t xml:space="preserve">only </w:t>
      </w:r>
      <w:r w:rsidRPr="00471DB8">
        <w:rPr>
          <w:i/>
          <w:iCs/>
        </w:rPr>
        <w:t xml:space="preserve">when </w:t>
      </w:r>
      <w:proofErr w:type="gramStart"/>
      <w:r w:rsidRPr="00471DB8">
        <w:rPr>
          <w:i/>
          <w:iCs/>
        </w:rPr>
        <w:t>absolutely necessary</w:t>
      </w:r>
      <w:proofErr w:type="gramEnd"/>
      <w:r w:rsidRPr="00471DB8">
        <w:rPr>
          <w:i/>
          <w:iCs/>
        </w:rPr>
        <w:t xml:space="preserve">. </w:t>
      </w:r>
      <w:r w:rsidR="00F27455">
        <w:rPr>
          <w:i/>
          <w:iCs/>
        </w:rPr>
        <w:t xml:space="preserve">If revisions are necessary, please contact me (Rob Smith) so that I can integrate those changes into this document and coordinate them with </w:t>
      </w:r>
      <w:r w:rsidRPr="00471DB8">
        <w:rPr>
          <w:i/>
          <w:iCs/>
        </w:rPr>
        <w:t xml:space="preserve">the Registrar’s Office to update the Catalog.  </w:t>
      </w:r>
    </w:p>
    <w:p w14:paraId="1524B95F" w14:textId="77777777" w:rsidR="003336DC" w:rsidRDefault="003336DC" w:rsidP="003336DC"/>
    <w:p w14:paraId="341E8A35" w14:textId="77777777" w:rsidR="003336DC" w:rsidRDefault="003336DC" w:rsidP="003336DC"/>
    <w:p w14:paraId="12A8EAEC" w14:textId="044383DE"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#1:</w:t>
      </w:r>
      <w:r w:rsidRPr="00215570">
        <w:rPr>
          <w:rFonts w:ascii="Calibri" w:hAnsi="Calibri" w:cs="Calibri"/>
          <w:color w:val="000000" w:themeColor="text1"/>
        </w:rPr>
        <w:t xml:space="preserve">  </w:t>
      </w:r>
      <w:bookmarkStart w:id="0" w:name="SLO1"/>
    </w:p>
    <w:bookmarkEnd w:id="0"/>
    <w:p w14:paraId="126F6DE4" w14:textId="77777777" w:rsidR="003336DC" w:rsidRPr="00215570" w:rsidRDefault="003336DC" w:rsidP="003336DC">
      <w:pPr>
        <w:rPr>
          <w:rFonts w:ascii="Calibri" w:hAnsi="Calibri" w:cs="Calibri"/>
          <w:color w:val="000000" w:themeColor="text1"/>
        </w:rPr>
      </w:pPr>
    </w:p>
    <w:p w14:paraId="57D78730" w14:textId="2D268CF4"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#2:</w:t>
      </w:r>
      <w:r w:rsidRPr="00215570">
        <w:rPr>
          <w:rFonts w:ascii="Calibri" w:hAnsi="Calibri" w:cs="Calibri"/>
          <w:color w:val="000000" w:themeColor="text1"/>
        </w:rPr>
        <w:t xml:space="preserve">  </w:t>
      </w:r>
      <w:bookmarkStart w:id="1" w:name="SLO2"/>
    </w:p>
    <w:bookmarkEnd w:id="1"/>
    <w:p w14:paraId="3C977FF0" w14:textId="77777777" w:rsidR="003336DC" w:rsidRPr="00215570" w:rsidRDefault="003336DC" w:rsidP="003336DC">
      <w:pPr>
        <w:rPr>
          <w:rFonts w:ascii="Calibri" w:hAnsi="Calibri" w:cs="Calibri"/>
          <w:color w:val="000000" w:themeColor="text1"/>
        </w:rPr>
      </w:pPr>
    </w:p>
    <w:p w14:paraId="1B13EB1D" w14:textId="3AFA340C"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#3:</w:t>
      </w:r>
      <w:r w:rsidRPr="00215570">
        <w:rPr>
          <w:rFonts w:ascii="Calibri" w:hAnsi="Calibri" w:cs="Calibri"/>
          <w:color w:val="000000" w:themeColor="text1"/>
        </w:rPr>
        <w:t xml:space="preserve">  </w:t>
      </w:r>
    </w:p>
    <w:p w14:paraId="489890AE" w14:textId="77777777" w:rsidR="003336DC" w:rsidRPr="00215570" w:rsidRDefault="003336DC" w:rsidP="003336DC">
      <w:pPr>
        <w:rPr>
          <w:rFonts w:ascii="Calibri" w:hAnsi="Calibri" w:cs="Calibri"/>
          <w:color w:val="000000" w:themeColor="text1"/>
        </w:rPr>
      </w:pPr>
    </w:p>
    <w:p w14:paraId="1FF32C0B" w14:textId="6F79F158"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#4:</w:t>
      </w:r>
      <w:r w:rsidRPr="00215570">
        <w:rPr>
          <w:rFonts w:ascii="Calibri" w:hAnsi="Calibri" w:cs="Calibri"/>
          <w:color w:val="000000" w:themeColor="text1"/>
        </w:rPr>
        <w:t xml:space="preserve">  </w:t>
      </w:r>
    </w:p>
    <w:p w14:paraId="05252FE7" w14:textId="77777777" w:rsidR="003336DC" w:rsidRPr="00215570" w:rsidRDefault="003336DC" w:rsidP="003336DC">
      <w:pPr>
        <w:rPr>
          <w:rFonts w:ascii="Calibri" w:hAnsi="Calibri" w:cs="Calibri"/>
          <w:color w:val="000000" w:themeColor="text1"/>
        </w:rPr>
      </w:pPr>
    </w:p>
    <w:p w14:paraId="7EAB76D3" w14:textId="2F546158"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#5:</w:t>
      </w:r>
      <w:r w:rsidRPr="00215570">
        <w:rPr>
          <w:rFonts w:ascii="Calibri" w:hAnsi="Calibri" w:cs="Calibri"/>
          <w:color w:val="000000" w:themeColor="text1"/>
        </w:rPr>
        <w:t xml:space="preserve">  </w:t>
      </w:r>
    </w:p>
    <w:p w14:paraId="2B89B248" w14:textId="77777777" w:rsidR="003336DC" w:rsidRPr="00215570" w:rsidRDefault="003336DC" w:rsidP="003336DC">
      <w:pPr>
        <w:rPr>
          <w:rFonts w:ascii="Calibri" w:hAnsi="Calibri" w:cs="Calibri"/>
          <w:color w:val="000000" w:themeColor="text1"/>
        </w:rPr>
      </w:pPr>
    </w:p>
    <w:p w14:paraId="5C892B74" w14:textId="237E3443" w:rsidR="003336DC" w:rsidRPr="00215570" w:rsidRDefault="003336DC" w:rsidP="003336DC">
      <w:pPr>
        <w:rPr>
          <w:rFonts w:ascii="Calibri" w:hAnsi="Calibri" w:cs="Calibri"/>
          <w:color w:val="000000" w:themeColor="text1"/>
        </w:rPr>
      </w:pPr>
      <w:r w:rsidRPr="00215570">
        <w:rPr>
          <w:rFonts w:ascii="Calibri" w:hAnsi="Calibri" w:cs="Calibri"/>
          <w:b/>
          <w:bCs/>
          <w:color w:val="000000" w:themeColor="text1"/>
        </w:rPr>
        <w:t>SLO #6:</w:t>
      </w:r>
      <w:r w:rsidRPr="00215570">
        <w:rPr>
          <w:rFonts w:ascii="Calibri" w:hAnsi="Calibri" w:cs="Calibri"/>
          <w:color w:val="000000" w:themeColor="text1"/>
        </w:rPr>
        <w:t xml:space="preserve">  </w:t>
      </w:r>
    </w:p>
    <w:p w14:paraId="76FB362B" w14:textId="77777777" w:rsidR="00E506E1" w:rsidRPr="00576DDD" w:rsidRDefault="00E506E1" w:rsidP="00576DDD">
      <w:pPr>
        <w:rPr>
          <w:sz w:val="22"/>
          <w:szCs w:val="22"/>
        </w:rPr>
      </w:pPr>
    </w:p>
    <w:p w14:paraId="20310BB0" w14:textId="77777777" w:rsidR="00E506E1" w:rsidRDefault="00E506E1">
      <w:pPr>
        <w:rPr>
          <w:b/>
          <w:bCs/>
          <w:sz w:val="40"/>
          <w:szCs w:val="40"/>
        </w:rPr>
      </w:pPr>
      <w:r>
        <w:rPr>
          <w:b/>
          <w:bCs/>
          <w:sz w:val="40"/>
          <w:szCs w:val="40"/>
        </w:rPr>
        <w:br w:type="page"/>
      </w:r>
    </w:p>
    <w:p w14:paraId="41F9B2EB" w14:textId="17B7CC00" w:rsidR="00611124" w:rsidRPr="00C74D68" w:rsidRDefault="00027B53" w:rsidP="00C74D68">
      <w:pPr>
        <w:jc w:val="center"/>
        <w:rPr>
          <w:b/>
          <w:bCs/>
          <w:sz w:val="40"/>
          <w:szCs w:val="40"/>
        </w:rPr>
      </w:pPr>
      <w:r>
        <w:rPr>
          <w:b/>
          <w:bCs/>
          <w:sz w:val="40"/>
          <w:szCs w:val="40"/>
        </w:rPr>
        <w:lastRenderedPageBreak/>
        <w:t xml:space="preserve">Annual </w:t>
      </w:r>
      <w:r w:rsidR="00E512C6" w:rsidRPr="00611124">
        <w:rPr>
          <w:b/>
          <w:bCs/>
          <w:sz w:val="40"/>
          <w:szCs w:val="40"/>
        </w:rPr>
        <w:t>Assessment Report</w:t>
      </w:r>
      <w:r>
        <w:rPr>
          <w:b/>
          <w:bCs/>
          <w:sz w:val="40"/>
          <w:szCs w:val="40"/>
        </w:rPr>
        <w:t xml:space="preserve"> for 202</w:t>
      </w:r>
      <w:r w:rsidR="009272BA">
        <w:rPr>
          <w:b/>
          <w:bCs/>
          <w:sz w:val="40"/>
          <w:szCs w:val="40"/>
        </w:rPr>
        <w:t>4</w:t>
      </w:r>
      <w:r>
        <w:rPr>
          <w:b/>
          <w:bCs/>
          <w:sz w:val="40"/>
          <w:szCs w:val="40"/>
        </w:rPr>
        <w:t>-202</w:t>
      </w:r>
      <w:r w:rsidR="009272BA">
        <w:rPr>
          <w:b/>
          <w:bCs/>
          <w:sz w:val="40"/>
          <w:szCs w:val="40"/>
        </w:rPr>
        <w:t>5</w:t>
      </w:r>
    </w:p>
    <w:p w14:paraId="28D154B6" w14:textId="77777777" w:rsidR="00231E0D" w:rsidRDefault="00231E0D"/>
    <w:tbl>
      <w:tblPr>
        <w:tblStyle w:val="TableGrid"/>
        <w:tblW w:w="110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4675"/>
      </w:tblGrid>
      <w:tr w:rsidR="006B6A09" w14:paraId="2DC50362" w14:textId="77777777" w:rsidTr="006B6A09">
        <w:tc>
          <w:tcPr>
            <w:tcW w:w="6390" w:type="dxa"/>
            <w:vAlign w:val="center"/>
          </w:tcPr>
          <w:p w14:paraId="17B8770C" w14:textId="2B78F539" w:rsidR="00231E0D" w:rsidRPr="00C74D68" w:rsidRDefault="00473482" w:rsidP="00473482">
            <w:pPr>
              <w:spacing w:line="360" w:lineRule="auto"/>
              <w:rPr>
                <w:color w:val="000000" w:themeColor="text1"/>
              </w:rPr>
            </w:pPr>
            <w:r w:rsidRPr="00F63A10">
              <w:rPr>
                <w:color w:val="000000" w:themeColor="text1"/>
              </w:rPr>
              <w:t xml:space="preserve">Department:  </w:t>
            </w:r>
          </w:p>
        </w:tc>
        <w:tc>
          <w:tcPr>
            <w:tcW w:w="4675" w:type="dxa"/>
            <w:vAlign w:val="center"/>
          </w:tcPr>
          <w:p w14:paraId="1ABBB2BF" w14:textId="2FEB4A96" w:rsidR="00231E0D" w:rsidRDefault="00473482" w:rsidP="00473482">
            <w:pPr>
              <w:spacing w:line="360" w:lineRule="auto"/>
            </w:pPr>
            <w:r>
              <w:t>Assessment Cycle:  AY 202</w:t>
            </w:r>
            <w:r w:rsidR="009272BA">
              <w:t>4</w:t>
            </w:r>
            <w:r>
              <w:t>-202</w:t>
            </w:r>
            <w:r w:rsidR="009272BA">
              <w:t>7</w:t>
            </w:r>
          </w:p>
        </w:tc>
      </w:tr>
    </w:tbl>
    <w:p w14:paraId="58F6515F" w14:textId="6285786C" w:rsidR="00EF11D7" w:rsidRPr="00662776" w:rsidRDefault="00EF11D7" w:rsidP="009272B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b/>
          <w:bCs/>
          <w:color w:val="FFFFFF" w:themeColor="background1"/>
        </w:rPr>
      </w:pPr>
    </w:p>
    <w:p w14:paraId="7A58ABC2" w14:textId="7E50E876" w:rsidR="00BD6117" w:rsidRPr="009272BA" w:rsidRDefault="00027B53" w:rsidP="009272B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sidRPr="009272BA">
        <w:rPr>
          <w:rFonts w:ascii="Calibri" w:hAnsi="Calibri" w:cs="Calibri"/>
          <w:b/>
          <w:bCs/>
          <w:color w:val="FFFFFF" w:themeColor="background1"/>
          <w:u w:val="single"/>
        </w:rPr>
        <w:t xml:space="preserve">SLO </w:t>
      </w:r>
      <w:r w:rsidR="00B20E39" w:rsidRPr="009272BA">
        <w:rPr>
          <w:rFonts w:ascii="Calibri" w:hAnsi="Calibri" w:cs="Calibri"/>
          <w:b/>
          <w:bCs/>
          <w:color w:val="FFFFFF" w:themeColor="background1"/>
          <w:u w:val="single"/>
        </w:rPr>
        <w:t>being assessed</w:t>
      </w:r>
      <w:r w:rsidR="00231E0D" w:rsidRPr="009272BA">
        <w:rPr>
          <w:rFonts w:ascii="Calibri" w:hAnsi="Calibri" w:cs="Calibri"/>
          <w:b/>
          <w:bCs/>
          <w:color w:val="FFFFFF" w:themeColor="background1"/>
          <w:u w:val="single"/>
        </w:rPr>
        <w:t xml:space="preserve"> </w:t>
      </w:r>
      <w:r w:rsidR="003B5421" w:rsidRPr="009272BA">
        <w:rPr>
          <w:rFonts w:ascii="Calibri" w:hAnsi="Calibri" w:cs="Calibri"/>
          <w:b/>
          <w:bCs/>
          <w:color w:val="FFFFFF" w:themeColor="background1"/>
        </w:rPr>
        <w:t>:</w:t>
      </w:r>
      <w:r w:rsidR="003B5421" w:rsidRPr="009272BA">
        <w:rPr>
          <w:rFonts w:ascii="Calibri" w:hAnsi="Calibri" w:cs="Calibri"/>
          <w:color w:val="FFFFFF" w:themeColor="background1"/>
        </w:rPr>
        <w:t xml:space="preserve"> </w:t>
      </w:r>
      <w:r w:rsidR="00B20E39" w:rsidRPr="009272BA">
        <w:rPr>
          <w:rFonts w:ascii="Calibri" w:hAnsi="Calibri" w:cs="Calibri"/>
          <w:color w:val="FFFFFF" w:themeColor="background1"/>
        </w:rPr>
        <w:t xml:space="preserve">  </w:t>
      </w:r>
    </w:p>
    <w:p w14:paraId="00F2EF22" w14:textId="77777777" w:rsidR="009A64DF" w:rsidRDefault="009A64DF" w:rsidP="009272B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22C714C4" w14:textId="1BAF669D" w:rsidR="001C5905" w:rsidRPr="001C5905" w:rsidRDefault="001C5905" w:rsidP="009272B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color w:val="FFFFFF" w:themeColor="background1"/>
        </w:rPr>
        <w:t xml:space="preserve">☐ </w:t>
      </w:r>
      <w:r w:rsidRPr="001C5905">
        <w:rPr>
          <w:color w:val="FFFFFF" w:themeColor="background1"/>
          <w:sz w:val="16"/>
          <w:szCs w:val="16"/>
        </w:rPr>
        <w:t>Check this box if this is the first time this SLO is being assessed (if checked, skip to part B.)</w:t>
      </w:r>
    </w:p>
    <w:p w14:paraId="3A4FC053" w14:textId="7942F3CF" w:rsidR="002E2EFE" w:rsidRDefault="002E2EFE"/>
    <w:p w14:paraId="444838E7" w14:textId="3A86953A" w:rsidR="001C5905" w:rsidRDefault="001C5905" w:rsidP="001C5905">
      <w:pPr>
        <w:ind w:left="360" w:hanging="360"/>
        <w:rPr>
          <w:b/>
          <w:bCs/>
        </w:rPr>
      </w:pPr>
      <w:r w:rsidRPr="001C5905">
        <w:rPr>
          <w:b/>
          <w:bCs/>
        </w:rPr>
        <w:t>A)</w:t>
      </w:r>
      <w:r>
        <w:rPr>
          <w:b/>
          <w:bCs/>
        </w:rPr>
        <w:t xml:space="preserve">  </w:t>
      </w:r>
      <w:r>
        <w:rPr>
          <w:b/>
          <w:bCs/>
        </w:rPr>
        <w:tab/>
        <w:t>Assessment History &amp; Rationale</w:t>
      </w:r>
    </w:p>
    <w:p w14:paraId="3CB69BCE" w14:textId="77777777" w:rsidR="001C5905" w:rsidRDefault="001C5905" w:rsidP="001C5905">
      <w:pPr>
        <w:ind w:left="360"/>
        <w:rPr>
          <w:rFonts w:ascii="Calibri" w:hAnsi="Calibri" w:cs="Calibri"/>
        </w:rPr>
      </w:pPr>
    </w:p>
    <w:p w14:paraId="1FEA02C2" w14:textId="4505C171"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SLO last assessed? </w:t>
      </w:r>
    </w:p>
    <w:p w14:paraId="0FE7D334" w14:textId="77777777"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62D4A3BC"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609B5DE1" w14:textId="77777777" w:rsidR="00BF45FA" w:rsidRDefault="00BF45FA" w:rsidP="001C5905">
      <w:pPr>
        <w:ind w:left="360"/>
        <w:rPr>
          <w:rFonts w:ascii="Calibri" w:hAnsi="Calibri" w:cs="Calibri"/>
        </w:rPr>
      </w:pPr>
    </w:p>
    <w:p w14:paraId="4DFB44BF" w14:textId="45435683"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student achievement of this outcome?</w:t>
      </w:r>
    </w:p>
    <w:p w14:paraId="0BA7F5B4" w14:textId="77777777"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4319AE86"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5566AF5E" w14:textId="77777777" w:rsidR="00BF45FA" w:rsidRDefault="00BF45FA" w:rsidP="001C5905">
      <w:pPr>
        <w:ind w:left="360"/>
        <w:rPr>
          <w:rFonts w:ascii="Calibri" w:hAnsi="Calibri" w:cs="Calibri"/>
        </w:rPr>
      </w:pPr>
    </w:p>
    <w:p w14:paraId="4F4A1F06" w14:textId="126B25D0"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0EB5C5AF" w14:textId="77777777" w:rsidR="001C5905" w:rsidRDefault="001C5905"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3F9DE476"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4FD71651" w14:textId="77777777" w:rsidR="00BF45FA" w:rsidRDefault="00BF45FA" w:rsidP="001C5905">
      <w:pPr>
        <w:ind w:left="360"/>
        <w:rPr>
          <w:rFonts w:ascii="Calibri" w:hAnsi="Calibri" w:cs="Calibri"/>
        </w:rPr>
      </w:pPr>
    </w:p>
    <w:p w14:paraId="6CF0ADD7" w14:textId="1CA44803" w:rsidR="00BF45FA" w:rsidRPr="00BF45FA" w:rsidRDefault="00BF45FA" w:rsidP="00BF45FA">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SLO to determine whether student achievement has improved </w:t>
      </w:r>
      <w:proofErr w:type="gramStart"/>
      <w:r w:rsidRPr="00BF45FA">
        <w:rPr>
          <w:rFonts w:ascii="Calibri" w:eastAsia="Times New Roman" w:hAnsi="Calibri" w:cs="Calibri"/>
          <w:i/>
          <w:iCs/>
          <w:color w:val="0070C0"/>
        </w:rPr>
        <w:t>as a result of</w:t>
      </w:r>
      <w:proofErr w:type="gramEnd"/>
      <w:r w:rsidRPr="00BF45FA">
        <w:rPr>
          <w:rFonts w:ascii="Calibri" w:eastAsia="Times New Roman" w:hAnsi="Calibri" w:cs="Calibri"/>
          <w:i/>
          <w:iCs/>
          <w:color w:val="0070C0"/>
        </w:rPr>
        <w:t xml:space="preserve">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65451E">
        <w:rPr>
          <w:rFonts w:ascii="Calibri" w:eastAsia="Times New Roman" w:hAnsi="Calibri" w:cs="Calibri"/>
          <w:b/>
          <w:bCs/>
          <w:i/>
          <w:iCs/>
          <w:color w:val="0070C0"/>
        </w:rPr>
        <w:t>Assessment should be a continuation of prior efforts, not a fresh start each year.</w:t>
      </w:r>
    </w:p>
    <w:p w14:paraId="2EE61128" w14:textId="77777777" w:rsidR="00BF45FA" w:rsidRPr="00BF45FA" w:rsidRDefault="00BF45FA" w:rsidP="001C5905">
      <w:pPr>
        <w:ind w:left="360"/>
        <w:rPr>
          <w:rFonts w:ascii="Calibri" w:hAnsi="Calibri" w:cs="Calibri"/>
        </w:rPr>
      </w:pPr>
    </w:p>
    <w:p w14:paraId="5E41522C" w14:textId="21BBCD10" w:rsidR="00EF11D7" w:rsidRPr="00A341BC" w:rsidRDefault="001C5905" w:rsidP="00AD4D02">
      <w:pPr>
        <w:rPr>
          <w:b/>
          <w:bCs/>
        </w:rPr>
      </w:pPr>
      <w:r>
        <w:rPr>
          <w:b/>
          <w:bCs/>
        </w:rPr>
        <w:t>B</w:t>
      </w:r>
      <w:r w:rsidR="00AD4D02" w:rsidRPr="00A341BC">
        <w:rPr>
          <w:b/>
          <w:bCs/>
        </w:rPr>
        <w:t xml:space="preserve">) </w:t>
      </w:r>
      <w:r w:rsidR="00A341BC" w:rsidRPr="00A341BC">
        <w:rPr>
          <w:b/>
          <w:bCs/>
        </w:rPr>
        <w:t xml:space="preserve"> </w:t>
      </w:r>
      <w:r w:rsidR="00EF11D7" w:rsidRPr="00A341BC">
        <w:rPr>
          <w:b/>
          <w:bCs/>
        </w:rPr>
        <w:t>Measure(s) &amp; Method</w:t>
      </w:r>
      <w:r w:rsidR="00AD4D02" w:rsidRPr="00A341BC">
        <w:rPr>
          <w:b/>
          <w:bCs/>
        </w:rPr>
        <w:t>s</w:t>
      </w:r>
      <w:r w:rsidR="00EF11D7" w:rsidRPr="00A341BC">
        <w:rPr>
          <w:b/>
          <w:bCs/>
        </w:rPr>
        <w:t xml:space="preserve"> of Assessment</w:t>
      </w:r>
    </w:p>
    <w:p w14:paraId="3E4A66CA" w14:textId="06FD502A" w:rsidR="00EF11D7" w:rsidRDefault="009F6B4A">
      <w:r>
        <w:rPr>
          <w:i/>
          <w:iCs/>
          <w:sz w:val="20"/>
          <w:szCs w:val="20"/>
        </w:rPr>
        <w:t>P</w:t>
      </w:r>
      <w:r w:rsidRPr="009F6B4A">
        <w:rPr>
          <w:i/>
          <w:iCs/>
          <w:sz w:val="20"/>
          <w:szCs w:val="20"/>
        </w:rPr>
        <w:t xml:space="preserve">lease </w:t>
      </w:r>
      <w:r w:rsidR="00AD4D02">
        <w:rPr>
          <w:i/>
          <w:iCs/>
          <w:sz w:val="20"/>
          <w:szCs w:val="20"/>
        </w:rPr>
        <w:t>identify</w:t>
      </w:r>
      <w:r w:rsidR="00A341BC">
        <w:rPr>
          <w:i/>
          <w:iCs/>
          <w:sz w:val="20"/>
          <w:szCs w:val="20"/>
        </w:rPr>
        <w:t xml:space="preserve"> and </w:t>
      </w:r>
      <w:r w:rsidR="00126DC6">
        <w:rPr>
          <w:i/>
          <w:iCs/>
          <w:sz w:val="20"/>
          <w:szCs w:val="20"/>
        </w:rPr>
        <w:t>describe the source(s)/type(s)</w:t>
      </w:r>
      <w:r w:rsidR="00AD4D02">
        <w:rPr>
          <w:i/>
          <w:iCs/>
          <w:sz w:val="20"/>
          <w:szCs w:val="20"/>
        </w:rPr>
        <w:t xml:space="preserve"> </w:t>
      </w:r>
      <w:r w:rsidRPr="009F6B4A">
        <w:rPr>
          <w:i/>
          <w:iCs/>
          <w:sz w:val="20"/>
          <w:szCs w:val="20"/>
        </w:rPr>
        <w:t>of evidence</w:t>
      </w:r>
      <w:r>
        <w:rPr>
          <w:i/>
          <w:iCs/>
          <w:sz w:val="20"/>
          <w:szCs w:val="20"/>
        </w:rPr>
        <w:t xml:space="preserve"> that will be collected and used to assess this </w:t>
      </w:r>
      <w:r w:rsidR="000106D4">
        <w:rPr>
          <w:i/>
          <w:iCs/>
          <w:sz w:val="20"/>
          <w:szCs w:val="20"/>
        </w:rPr>
        <w:t>SLO.</w:t>
      </w:r>
      <w:r w:rsidR="00A341BC">
        <w:rPr>
          <w:i/>
          <w:iCs/>
          <w:sz w:val="20"/>
          <w:szCs w:val="20"/>
        </w:rPr>
        <w:t xml:space="preserve"> Your sources </w:t>
      </w:r>
      <w:r>
        <w:rPr>
          <w:i/>
          <w:iCs/>
          <w:sz w:val="20"/>
          <w:szCs w:val="20"/>
        </w:rPr>
        <w:t>might include exams, quizzes, assignments, capstone projects, surveys, IEQs, portfolios, and so on</w:t>
      </w:r>
      <w:r w:rsidR="00AD4D02">
        <w:rPr>
          <w:i/>
          <w:iCs/>
          <w:sz w:val="20"/>
          <w:szCs w:val="20"/>
        </w:rPr>
        <w:t>. There must be at least one source/type of evidence identified for each SLO being assessed, though multiple sources/types are encouraged where they make sense</w:t>
      </w:r>
      <w:r w:rsidR="00A341BC">
        <w:rPr>
          <w:i/>
          <w:iCs/>
          <w:sz w:val="20"/>
          <w:szCs w:val="20"/>
        </w:rPr>
        <w:t>. Along with each source of evidence, you should include a full description</w:t>
      </w:r>
      <w:r w:rsidR="00EF11D7">
        <w:t xml:space="preserve"> </w:t>
      </w:r>
      <w:r w:rsidR="00A341BC">
        <w:rPr>
          <w:i/>
          <w:iCs/>
          <w:sz w:val="20"/>
          <w:szCs w:val="20"/>
        </w:rPr>
        <w:t>of how, when, and by who the assessment will be carried out, as well as an objective/measurable indication of satisfactory student achievement (i.e., the target/benchmark).</w:t>
      </w:r>
      <w:r w:rsidR="00231E0D">
        <w:rPr>
          <w:i/>
          <w:iCs/>
          <w:sz w:val="20"/>
          <w:szCs w:val="20"/>
        </w:rPr>
        <w:t xml:space="preserve"> You can delete any unused rows.</w:t>
      </w:r>
    </w:p>
    <w:p w14:paraId="0C61B3B6" w14:textId="62792683" w:rsidR="009D117A" w:rsidRDefault="00126DC6">
      <w:r>
        <w:rPr>
          <w:noProof/>
        </w:rPr>
        <mc:AlternateContent>
          <mc:Choice Requires="wps">
            <w:drawing>
              <wp:anchor distT="0" distB="0" distL="114300" distR="114300" simplePos="0" relativeHeight="251659264" behindDoc="1" locked="0" layoutInCell="1" allowOverlap="1" wp14:anchorId="5CC74DB3" wp14:editId="514CADFC">
                <wp:simplePos x="0" y="0"/>
                <wp:positionH relativeFrom="column">
                  <wp:posOffset>-592667</wp:posOffset>
                </wp:positionH>
                <wp:positionV relativeFrom="paragraph">
                  <wp:posOffset>806027</wp:posOffset>
                </wp:positionV>
                <wp:extent cx="676550" cy="285419"/>
                <wp:effectExtent l="0" t="0" r="0" b="0"/>
                <wp:wrapNone/>
                <wp:docPr id="1" name="Text Box 1"/>
                <wp:cNvGraphicFramePr/>
                <a:graphic xmlns:a="http://schemas.openxmlformats.org/drawingml/2006/main">
                  <a:graphicData uri="http://schemas.microsoft.com/office/word/2010/wordprocessingShape">
                    <wps:wsp>
                      <wps:cNvSpPr txBox="1"/>
                      <wps:spPr>
                        <a:xfrm>
                          <a:off x="0" y="0"/>
                          <a:ext cx="676550" cy="285419"/>
                        </a:xfrm>
                        <a:prstGeom prst="rect">
                          <a:avLst/>
                        </a:prstGeom>
                        <a:solidFill>
                          <a:schemeClr val="bg1">
                            <a:lumMod val="95000"/>
                          </a:schemeClr>
                        </a:solidFill>
                        <a:ln w="6350">
                          <a:noFill/>
                        </a:ln>
                      </wps:spPr>
                      <wps:txbx>
                        <w:txbxContent>
                          <w:p w14:paraId="3C227789" w14:textId="3E2692C6" w:rsidR="00126DC6" w:rsidRPr="00126DC6" w:rsidRDefault="00126DC6">
                            <w:pPr>
                              <w:rPr>
                                <w:i/>
                                <w:iCs/>
                                <w:sz w:val="20"/>
                                <w:szCs w:val="20"/>
                              </w:rPr>
                            </w:pPr>
                            <w:r w:rsidRPr="0065451E">
                              <w:rPr>
                                <w:i/>
                                <w:iCs/>
                                <w:sz w:val="20"/>
                                <w:szCs w:val="20"/>
                                <w:highlight w:val="yellow"/>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C74DB3" id="_x0000_t202" coordsize="21600,21600" o:spt="202" path="m,l,21600r21600,l21600,xe">
                <v:stroke joinstyle="miter"/>
                <v:path gradientshapeok="t" o:connecttype="rect"/>
              </v:shapetype>
              <v:shape id="Text Box 1" o:spid="_x0000_s1026" type="#_x0000_t202" style="position:absolute;margin-left:-46.65pt;margin-top:63.45pt;width:53.25pt;height:2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" fillcolor="#f2f2f2 [3052]" stroked="f" strokeweight=".5pt">
                <v:textbox>
                  <w:txbxContent>
                    <w:p w14:paraId="3C227789" w14:textId="3E2692C6" w:rsidR="00126DC6" w:rsidRPr="00126DC6" w:rsidRDefault="00126DC6">
                      <w:pPr>
                        <w:rPr>
                          <w:i/>
                          <w:iCs/>
                          <w:sz w:val="20"/>
                          <w:szCs w:val="20"/>
                        </w:rPr>
                      </w:pPr>
                      <w:r w:rsidRPr="0065451E">
                        <w:rPr>
                          <w:i/>
                          <w:iCs/>
                          <w:sz w:val="20"/>
                          <w:szCs w:val="20"/>
                          <w:highlight w:val="yellow"/>
                        </w:rPr>
                        <w:t>Example:</w:t>
                      </w:r>
                    </w:p>
                  </w:txbxContent>
                </v:textbox>
              </v:shape>
            </w:pict>
          </mc:Fallback>
        </mc:AlternateContent>
      </w:r>
    </w:p>
    <w:tbl>
      <w:tblPr>
        <w:tblStyle w:val="TableGrid"/>
        <w:tblW w:w="0" w:type="auto"/>
        <w:tblLook w:val="04A0" w:firstRow="1" w:lastRow="0" w:firstColumn="1" w:lastColumn="0" w:noHBand="0" w:noVBand="1"/>
      </w:tblPr>
      <w:tblGrid>
        <w:gridCol w:w="1615"/>
        <w:gridCol w:w="5400"/>
        <w:gridCol w:w="2335"/>
      </w:tblGrid>
      <w:tr w:rsidR="009D117A" w:rsidRPr="009D117A" w14:paraId="4E79536B" w14:textId="77777777" w:rsidTr="000106D4">
        <w:tc>
          <w:tcPr>
            <w:tcW w:w="1615" w:type="dxa"/>
            <w:shd w:val="clear" w:color="auto" w:fill="DEEAF6" w:themeFill="accent5" w:themeFillTint="33"/>
            <w:vAlign w:val="bottom"/>
          </w:tcPr>
          <w:p w14:paraId="5E0DC808" w14:textId="622FBB26" w:rsidR="009D117A" w:rsidRPr="009D117A" w:rsidRDefault="009D117A" w:rsidP="000106D4">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51BFBA84" w14:textId="65414931" w:rsidR="009D117A" w:rsidRPr="009D117A" w:rsidRDefault="009D117A" w:rsidP="000106D4">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43632B1A" w14:textId="7D9767B7" w:rsidR="009D117A" w:rsidRPr="009D117A" w:rsidRDefault="009D117A" w:rsidP="000106D4">
            <w:pPr>
              <w:rPr>
                <w:b/>
                <w:bCs/>
                <w:sz w:val="20"/>
                <w:szCs w:val="20"/>
              </w:rPr>
            </w:pPr>
            <w:r w:rsidRPr="009D117A">
              <w:rPr>
                <w:b/>
                <w:bCs/>
                <w:sz w:val="20"/>
                <w:szCs w:val="20"/>
              </w:rPr>
              <w:t>Target/Benchmark</w:t>
            </w:r>
          </w:p>
        </w:tc>
      </w:tr>
      <w:tr w:rsidR="009D117A" w:rsidRPr="009D117A" w14:paraId="0ADFAACB" w14:textId="77777777" w:rsidTr="00A341BC">
        <w:tc>
          <w:tcPr>
            <w:tcW w:w="1615" w:type="dxa"/>
            <w:shd w:val="clear" w:color="auto" w:fill="F2F2F2" w:themeFill="background1" w:themeFillShade="F2"/>
            <w:vAlign w:val="center"/>
          </w:tcPr>
          <w:p w14:paraId="1F821AF2" w14:textId="2F298ED5" w:rsidR="009D117A" w:rsidRPr="009D117A" w:rsidRDefault="009D117A" w:rsidP="00126DC6">
            <w:pPr>
              <w:rPr>
                <w:i/>
                <w:iCs/>
                <w:sz w:val="16"/>
                <w:szCs w:val="16"/>
              </w:rPr>
            </w:pPr>
            <w:r w:rsidRPr="009D117A">
              <w:rPr>
                <w:i/>
                <w:iCs/>
                <w:sz w:val="16"/>
                <w:szCs w:val="16"/>
              </w:rPr>
              <w:t>Capstone p</w:t>
            </w:r>
            <w:r w:rsidR="00B45D61">
              <w:rPr>
                <w:i/>
                <w:iCs/>
                <w:sz w:val="16"/>
                <w:szCs w:val="16"/>
              </w:rPr>
              <w:t>roject</w:t>
            </w:r>
            <w:r w:rsidR="00A341BC">
              <w:rPr>
                <w:i/>
                <w:iCs/>
                <w:sz w:val="16"/>
                <w:szCs w:val="16"/>
              </w:rPr>
              <w:t>s</w:t>
            </w:r>
          </w:p>
        </w:tc>
        <w:tc>
          <w:tcPr>
            <w:tcW w:w="5400" w:type="dxa"/>
            <w:shd w:val="clear" w:color="auto" w:fill="F2F2F2" w:themeFill="background1" w:themeFillShade="F2"/>
            <w:vAlign w:val="center"/>
          </w:tcPr>
          <w:p w14:paraId="5D507F0B" w14:textId="098ED3A6" w:rsidR="009D117A" w:rsidRPr="009D117A" w:rsidRDefault="009D117A" w:rsidP="00126DC6">
            <w:pPr>
              <w:rPr>
                <w:i/>
                <w:iCs/>
                <w:sz w:val="16"/>
                <w:szCs w:val="16"/>
              </w:rPr>
            </w:pPr>
            <w:r w:rsidRPr="009D117A">
              <w:rPr>
                <w:i/>
                <w:iCs/>
                <w:sz w:val="16"/>
                <w:szCs w:val="16"/>
              </w:rPr>
              <w:t xml:space="preserve">The department will </w:t>
            </w:r>
            <w:r>
              <w:rPr>
                <w:i/>
                <w:iCs/>
                <w:sz w:val="16"/>
                <w:szCs w:val="16"/>
              </w:rPr>
              <w:t xml:space="preserve">collect </w:t>
            </w:r>
            <w:r w:rsidR="00126DC6">
              <w:rPr>
                <w:i/>
                <w:iCs/>
                <w:sz w:val="16"/>
                <w:szCs w:val="16"/>
              </w:rPr>
              <w:t xml:space="preserve">all </w:t>
            </w:r>
            <w:r>
              <w:rPr>
                <w:i/>
                <w:iCs/>
                <w:sz w:val="16"/>
                <w:szCs w:val="16"/>
              </w:rPr>
              <w:t>capstone papers from the previous two sections of PSY 424</w:t>
            </w:r>
            <w:r w:rsidR="00126DC6">
              <w:rPr>
                <w:i/>
                <w:iCs/>
                <w:sz w:val="16"/>
                <w:szCs w:val="16"/>
              </w:rPr>
              <w:t xml:space="preserve"> and randomly select 10 to be assessed for this SLO</w:t>
            </w:r>
            <w:r>
              <w:rPr>
                <w:i/>
                <w:iCs/>
                <w:sz w:val="16"/>
                <w:szCs w:val="16"/>
              </w:rPr>
              <w:t>. This assignment</w:t>
            </w:r>
            <w:r w:rsidR="0088774B">
              <w:rPr>
                <w:i/>
                <w:iCs/>
                <w:sz w:val="16"/>
                <w:szCs w:val="16"/>
              </w:rPr>
              <w:t xml:space="preserve"> (required of all majors) </w:t>
            </w:r>
            <w:r>
              <w:rPr>
                <w:i/>
                <w:iCs/>
                <w:sz w:val="16"/>
                <w:szCs w:val="16"/>
              </w:rPr>
              <w:t xml:space="preserve"> asks students to report on a novel experimental research project </w:t>
            </w:r>
            <w:r w:rsidR="0088774B">
              <w:rPr>
                <w:i/>
                <w:iCs/>
                <w:sz w:val="16"/>
                <w:szCs w:val="16"/>
              </w:rPr>
              <w:t xml:space="preserve">that they design, carry out, analyze, and interpret/discuss. The papers will be assessed by at least two independent raters using a four-point rubric developed by the department. Collection of these papers will be the responsibility of the instructor of record and will be completed by March 2023. </w:t>
            </w:r>
          </w:p>
        </w:tc>
        <w:tc>
          <w:tcPr>
            <w:tcW w:w="2335" w:type="dxa"/>
            <w:shd w:val="clear" w:color="auto" w:fill="F2F2F2" w:themeFill="background1" w:themeFillShade="F2"/>
            <w:vAlign w:val="center"/>
          </w:tcPr>
          <w:p w14:paraId="7426AD9F" w14:textId="475A3C6E" w:rsidR="009D117A" w:rsidRPr="009D117A" w:rsidRDefault="0088774B" w:rsidP="00126DC6">
            <w:pPr>
              <w:rPr>
                <w:i/>
                <w:iCs/>
                <w:sz w:val="16"/>
                <w:szCs w:val="16"/>
              </w:rPr>
            </w:pPr>
            <w:r>
              <w:rPr>
                <w:i/>
                <w:iCs/>
                <w:sz w:val="16"/>
                <w:szCs w:val="16"/>
              </w:rPr>
              <w:t xml:space="preserve">At least 80% of papers </w:t>
            </w:r>
            <w:r w:rsidR="00126DC6">
              <w:rPr>
                <w:i/>
                <w:iCs/>
                <w:sz w:val="16"/>
                <w:szCs w:val="16"/>
              </w:rPr>
              <w:t xml:space="preserve">assessed </w:t>
            </w:r>
            <w:r>
              <w:rPr>
                <w:i/>
                <w:iCs/>
                <w:sz w:val="16"/>
                <w:szCs w:val="16"/>
              </w:rPr>
              <w:t>will receive a rating of 3 (competent) or 4 (exemplary)</w:t>
            </w:r>
            <w:r w:rsidR="00126DC6">
              <w:rPr>
                <w:i/>
                <w:iCs/>
                <w:sz w:val="16"/>
                <w:szCs w:val="16"/>
              </w:rPr>
              <w:t>.</w:t>
            </w:r>
          </w:p>
        </w:tc>
      </w:tr>
      <w:tr w:rsidR="009D117A" w:rsidRPr="009D117A" w14:paraId="380ACE0F" w14:textId="77777777" w:rsidTr="000106D4">
        <w:trPr>
          <w:trHeight w:val="1152"/>
        </w:trPr>
        <w:tc>
          <w:tcPr>
            <w:tcW w:w="1615" w:type="dxa"/>
          </w:tcPr>
          <w:p w14:paraId="5CA8DC16" w14:textId="77777777" w:rsidR="009D117A" w:rsidRPr="009D117A" w:rsidRDefault="009D117A">
            <w:pPr>
              <w:rPr>
                <w:sz w:val="16"/>
                <w:szCs w:val="16"/>
              </w:rPr>
            </w:pPr>
          </w:p>
        </w:tc>
        <w:tc>
          <w:tcPr>
            <w:tcW w:w="5400" w:type="dxa"/>
          </w:tcPr>
          <w:p w14:paraId="55102251" w14:textId="77777777" w:rsidR="009D117A" w:rsidRPr="009D117A" w:rsidRDefault="009D117A">
            <w:pPr>
              <w:rPr>
                <w:sz w:val="16"/>
                <w:szCs w:val="16"/>
              </w:rPr>
            </w:pPr>
          </w:p>
        </w:tc>
        <w:tc>
          <w:tcPr>
            <w:tcW w:w="2335" w:type="dxa"/>
          </w:tcPr>
          <w:p w14:paraId="67014D99" w14:textId="77777777" w:rsidR="009D117A" w:rsidRPr="009D117A" w:rsidRDefault="009D117A">
            <w:pPr>
              <w:rPr>
                <w:sz w:val="16"/>
                <w:szCs w:val="16"/>
              </w:rPr>
            </w:pPr>
          </w:p>
        </w:tc>
      </w:tr>
      <w:tr w:rsidR="009D117A" w:rsidRPr="009D117A" w14:paraId="6FB71014" w14:textId="77777777" w:rsidTr="000106D4">
        <w:trPr>
          <w:trHeight w:val="1152"/>
        </w:trPr>
        <w:tc>
          <w:tcPr>
            <w:tcW w:w="1615" w:type="dxa"/>
          </w:tcPr>
          <w:p w14:paraId="0057B14E" w14:textId="77777777" w:rsidR="009D117A" w:rsidRPr="009D117A" w:rsidRDefault="009D117A">
            <w:pPr>
              <w:rPr>
                <w:sz w:val="16"/>
                <w:szCs w:val="16"/>
              </w:rPr>
            </w:pPr>
          </w:p>
        </w:tc>
        <w:tc>
          <w:tcPr>
            <w:tcW w:w="5400" w:type="dxa"/>
          </w:tcPr>
          <w:p w14:paraId="3F39A0B4" w14:textId="77777777" w:rsidR="009D117A" w:rsidRPr="009D117A" w:rsidRDefault="009D117A">
            <w:pPr>
              <w:rPr>
                <w:sz w:val="16"/>
                <w:szCs w:val="16"/>
              </w:rPr>
            </w:pPr>
          </w:p>
        </w:tc>
        <w:tc>
          <w:tcPr>
            <w:tcW w:w="2335" w:type="dxa"/>
          </w:tcPr>
          <w:p w14:paraId="20D6E90B" w14:textId="77777777" w:rsidR="009D117A" w:rsidRPr="009D117A" w:rsidRDefault="009D117A">
            <w:pPr>
              <w:rPr>
                <w:sz w:val="16"/>
                <w:szCs w:val="16"/>
              </w:rPr>
            </w:pPr>
          </w:p>
        </w:tc>
      </w:tr>
    </w:tbl>
    <w:p w14:paraId="0AFE198C" w14:textId="0B78A3EC" w:rsidR="002220C7" w:rsidRDefault="002220C7"/>
    <w:p w14:paraId="2E354A3C" w14:textId="77777777" w:rsidR="00231E0D" w:rsidRDefault="00231E0D"/>
    <w:p w14:paraId="0287B96A" w14:textId="06BBE2FB" w:rsidR="00EF11D7" w:rsidRDefault="00BF45FA">
      <w:pPr>
        <w:rPr>
          <w:i/>
          <w:iCs/>
        </w:rPr>
      </w:pPr>
      <w:r>
        <w:rPr>
          <w:b/>
          <w:bCs/>
        </w:rPr>
        <w:t>C</w:t>
      </w:r>
      <w:r w:rsidR="00A341BC" w:rsidRPr="00A341BC">
        <w:rPr>
          <w:b/>
          <w:bCs/>
        </w:rPr>
        <w:t xml:space="preserve">)  </w:t>
      </w:r>
      <w:r w:rsidR="00FE30A1" w:rsidRPr="00A341BC">
        <w:rPr>
          <w:b/>
          <w:bCs/>
        </w:rPr>
        <w:t>Findings/Results</w:t>
      </w:r>
      <w:r w:rsidR="00720A12">
        <w:rPr>
          <w:b/>
          <w:bCs/>
        </w:rPr>
        <w:t xml:space="preserve"> – </w:t>
      </w:r>
      <w:r w:rsidR="00FE30A1" w:rsidRPr="0076160E">
        <w:rPr>
          <w:i/>
          <w:iCs/>
        </w:rPr>
        <w:t xml:space="preserve">Provide a </w:t>
      </w:r>
      <w:r w:rsidR="00720A12">
        <w:rPr>
          <w:i/>
          <w:iCs/>
        </w:rPr>
        <w:t>d</w:t>
      </w:r>
      <w:r w:rsidR="00EF11D7" w:rsidRPr="0076160E">
        <w:rPr>
          <w:i/>
          <w:iCs/>
        </w:rPr>
        <w:t xml:space="preserve">etailed </w:t>
      </w:r>
      <w:r w:rsidR="00720A12">
        <w:rPr>
          <w:i/>
          <w:iCs/>
        </w:rPr>
        <w:t>a</w:t>
      </w:r>
      <w:r w:rsidR="00EF11D7" w:rsidRPr="0076160E">
        <w:rPr>
          <w:i/>
          <w:iCs/>
        </w:rPr>
        <w:t>nalysis</w:t>
      </w:r>
      <w:r w:rsidR="00720A12">
        <w:rPr>
          <w:i/>
          <w:iCs/>
        </w:rPr>
        <w:t>/discussion</w:t>
      </w:r>
      <w:r w:rsidR="00EF11D7" w:rsidRPr="0076160E">
        <w:rPr>
          <w:i/>
          <w:iCs/>
        </w:rPr>
        <w:t xml:space="preserve"> of </w:t>
      </w:r>
      <w:r w:rsidR="00720A12">
        <w:rPr>
          <w:i/>
          <w:iCs/>
        </w:rPr>
        <w:t>f</w:t>
      </w:r>
      <w:r w:rsidR="00EF11D7" w:rsidRPr="0076160E">
        <w:rPr>
          <w:i/>
          <w:iCs/>
        </w:rPr>
        <w:t>indings</w:t>
      </w:r>
      <w:r w:rsidR="00720A12">
        <w:rPr>
          <w:i/>
          <w:iCs/>
        </w:rPr>
        <w:t xml:space="preserve"> from the above measures.</w:t>
      </w:r>
      <w:r w:rsidR="00EF11D7" w:rsidRPr="0076160E">
        <w:rPr>
          <w:i/>
          <w:iCs/>
        </w:rPr>
        <w:t xml:space="preserve"> </w:t>
      </w:r>
      <w:r w:rsidR="00E30468">
        <w:rPr>
          <w:i/>
          <w:iCs/>
        </w:rPr>
        <w:t xml:space="preserve">In other words, what did you learn from those measures in relation to their respective targets/benchmarks? </w:t>
      </w:r>
      <w:r w:rsidR="00EF11D7" w:rsidRPr="0076160E">
        <w:rPr>
          <w:i/>
          <w:iCs/>
        </w:rPr>
        <w:t xml:space="preserve"> </w:t>
      </w:r>
    </w:p>
    <w:p w14:paraId="2306697F" w14:textId="457E3F51" w:rsidR="009C29C1" w:rsidRDefault="009C29C1">
      <w:pPr>
        <w:rPr>
          <w:i/>
          <w:iCs/>
        </w:rPr>
      </w:pPr>
    </w:p>
    <w:tbl>
      <w:tblPr>
        <w:tblStyle w:val="TableGrid"/>
        <w:tblW w:w="9350" w:type="dxa"/>
        <w:tblLook w:val="04A0" w:firstRow="1" w:lastRow="0" w:firstColumn="1" w:lastColumn="0" w:noHBand="0" w:noVBand="1"/>
      </w:tblPr>
      <w:tblGrid>
        <w:gridCol w:w="7465"/>
        <w:gridCol w:w="1885"/>
      </w:tblGrid>
      <w:tr w:rsidR="00231E0D" w:rsidRPr="009D117A" w14:paraId="0DCBD971" w14:textId="77777777" w:rsidTr="00231E0D">
        <w:tc>
          <w:tcPr>
            <w:tcW w:w="7465" w:type="dxa"/>
            <w:shd w:val="clear" w:color="auto" w:fill="DEEAF6" w:themeFill="accent5" w:themeFillTint="33"/>
            <w:vAlign w:val="bottom"/>
          </w:tcPr>
          <w:p w14:paraId="0994CEDA" w14:textId="6EFFE9C3" w:rsidR="00231E0D" w:rsidRPr="009D117A" w:rsidRDefault="00231E0D" w:rsidP="008603A6">
            <w:pPr>
              <w:rPr>
                <w:b/>
                <w:bCs/>
                <w:sz w:val="20"/>
                <w:szCs w:val="20"/>
              </w:rPr>
            </w:pPr>
            <w:r>
              <w:rPr>
                <w:b/>
                <w:bCs/>
                <w:sz w:val="20"/>
                <w:szCs w:val="20"/>
              </w:rPr>
              <w:t>Findings/Results:</w:t>
            </w:r>
          </w:p>
        </w:tc>
        <w:tc>
          <w:tcPr>
            <w:tcW w:w="1885" w:type="dxa"/>
            <w:shd w:val="clear" w:color="auto" w:fill="DEEAF6" w:themeFill="accent5" w:themeFillTint="33"/>
            <w:vAlign w:val="bottom"/>
          </w:tcPr>
          <w:p w14:paraId="4AF756DA" w14:textId="2744F675" w:rsidR="00231E0D" w:rsidRPr="009D117A" w:rsidRDefault="00231E0D" w:rsidP="008603A6">
            <w:pPr>
              <w:rPr>
                <w:b/>
                <w:bCs/>
                <w:sz w:val="20"/>
                <w:szCs w:val="20"/>
              </w:rPr>
            </w:pPr>
            <w:r>
              <w:rPr>
                <w:b/>
                <w:bCs/>
                <w:sz w:val="20"/>
                <w:szCs w:val="20"/>
              </w:rPr>
              <w:t>Target/Benchmark Status</w:t>
            </w:r>
            <w:r w:rsidR="003759C0">
              <w:rPr>
                <w:b/>
                <w:bCs/>
                <w:sz w:val="20"/>
                <w:szCs w:val="20"/>
              </w:rPr>
              <w:t xml:space="preserve"> </w:t>
            </w:r>
            <w:r w:rsidR="003759C0" w:rsidRPr="003759C0">
              <w:rPr>
                <w:b/>
                <w:bCs/>
                <w:sz w:val="16"/>
                <w:szCs w:val="16"/>
              </w:rPr>
              <w:t>(Select one)</w:t>
            </w:r>
            <w:r>
              <w:rPr>
                <w:b/>
                <w:bCs/>
                <w:sz w:val="20"/>
                <w:szCs w:val="20"/>
              </w:rPr>
              <w:t>:</w:t>
            </w:r>
          </w:p>
        </w:tc>
      </w:tr>
      <w:tr w:rsidR="00231E0D" w:rsidRPr="009D117A" w14:paraId="5AA2B360" w14:textId="77777777" w:rsidTr="002E75F1">
        <w:trPr>
          <w:trHeight w:val="1152"/>
        </w:trPr>
        <w:tc>
          <w:tcPr>
            <w:tcW w:w="7465" w:type="dxa"/>
            <w:vAlign w:val="center"/>
          </w:tcPr>
          <w:p w14:paraId="60617B45" w14:textId="77777777" w:rsidR="00231E0D" w:rsidRPr="009D117A" w:rsidRDefault="00231E0D" w:rsidP="002E75F1">
            <w:pPr>
              <w:rPr>
                <w:sz w:val="16"/>
                <w:szCs w:val="16"/>
              </w:rPr>
            </w:pPr>
          </w:p>
        </w:tc>
        <w:tc>
          <w:tcPr>
            <w:tcW w:w="1885" w:type="dxa"/>
            <w:vAlign w:val="center"/>
          </w:tcPr>
          <w:p w14:paraId="5213BF67" w14:textId="121B7678" w:rsidR="00231E0D" w:rsidRPr="009D117A" w:rsidRDefault="002E75F1" w:rsidP="002E75F1">
            <w:pPr>
              <w:tabs>
                <w:tab w:val="left" w:pos="256"/>
                <w:tab w:val="left" w:pos="796"/>
              </w:tabs>
              <w:rPr>
                <w:sz w:val="16"/>
                <w:szCs w:val="16"/>
              </w:rPr>
            </w:pPr>
            <w:r>
              <w:rPr>
                <w:sz w:val="16"/>
                <w:szCs w:val="16"/>
              </w:rPr>
              <w:tab/>
              <w:t>Met</w:t>
            </w:r>
            <w:r>
              <w:rPr>
                <w:sz w:val="16"/>
                <w:szCs w:val="16"/>
              </w:rPr>
              <w:tab/>
              <w:t>Not Met</w:t>
            </w:r>
          </w:p>
        </w:tc>
      </w:tr>
      <w:tr w:rsidR="002E75F1" w:rsidRPr="009D117A" w14:paraId="0AD78758" w14:textId="77777777" w:rsidTr="002E75F1">
        <w:trPr>
          <w:trHeight w:val="1152"/>
        </w:trPr>
        <w:tc>
          <w:tcPr>
            <w:tcW w:w="7465" w:type="dxa"/>
            <w:vAlign w:val="center"/>
          </w:tcPr>
          <w:p w14:paraId="076423F0" w14:textId="77777777" w:rsidR="002E75F1" w:rsidRPr="009D117A" w:rsidRDefault="002E75F1" w:rsidP="002E75F1">
            <w:pPr>
              <w:rPr>
                <w:sz w:val="16"/>
                <w:szCs w:val="16"/>
              </w:rPr>
            </w:pPr>
          </w:p>
        </w:tc>
        <w:tc>
          <w:tcPr>
            <w:tcW w:w="1885" w:type="dxa"/>
            <w:vAlign w:val="center"/>
          </w:tcPr>
          <w:p w14:paraId="27C34FC2" w14:textId="09F6C790" w:rsidR="002E75F1" w:rsidRDefault="002E75F1" w:rsidP="002E75F1">
            <w:pPr>
              <w:jc w:val="center"/>
              <w:rPr>
                <w:sz w:val="16"/>
                <w:szCs w:val="16"/>
              </w:rPr>
            </w:pPr>
            <w:r>
              <w:rPr>
                <w:sz w:val="16"/>
                <w:szCs w:val="16"/>
              </w:rPr>
              <w:t>Met</w:t>
            </w:r>
            <w:r>
              <w:rPr>
                <w:sz w:val="16"/>
                <w:szCs w:val="16"/>
              </w:rPr>
              <w:tab/>
              <w:t>Not Met</w:t>
            </w:r>
          </w:p>
        </w:tc>
      </w:tr>
    </w:tbl>
    <w:p w14:paraId="0B76BBF5" w14:textId="7DC9041C" w:rsidR="00A341BC" w:rsidRDefault="00A341BC" w:rsidP="00681714"/>
    <w:p w14:paraId="23AF8FF9" w14:textId="21330938" w:rsidR="00231E0D" w:rsidRDefault="00231E0D" w:rsidP="00681714"/>
    <w:p w14:paraId="5A13E83A" w14:textId="3C314D95" w:rsidR="00EF11D7" w:rsidRPr="00A341BC" w:rsidRDefault="00BF45FA">
      <w:pPr>
        <w:rPr>
          <w:b/>
          <w:bCs/>
        </w:rPr>
      </w:pPr>
      <w:r>
        <w:rPr>
          <w:b/>
          <w:bCs/>
        </w:rPr>
        <w:t>D</w:t>
      </w:r>
      <w:r w:rsidR="00A341BC" w:rsidRPr="00A341BC">
        <w:rPr>
          <w:b/>
          <w:bCs/>
        </w:rPr>
        <w:t xml:space="preserve">)  </w:t>
      </w:r>
      <w:r w:rsidR="00EF11D7" w:rsidRPr="00A341BC">
        <w:rPr>
          <w:b/>
          <w:bCs/>
        </w:rPr>
        <w:t>Action Plan</w:t>
      </w:r>
    </w:p>
    <w:p w14:paraId="49138B59" w14:textId="7C9CAE13" w:rsidR="00EF11D7" w:rsidRPr="0076160E" w:rsidRDefault="0076160E">
      <w:pPr>
        <w:rPr>
          <w:i/>
          <w:iCs/>
        </w:rPr>
      </w:pPr>
      <w:r w:rsidRPr="0076160E">
        <w:rPr>
          <w:i/>
          <w:iCs/>
        </w:rPr>
        <w:t xml:space="preserve">If the results suggest improvements could be made, </w:t>
      </w:r>
      <w:r>
        <w:rPr>
          <w:i/>
          <w:iCs/>
        </w:rPr>
        <w:t xml:space="preserve">describe </w:t>
      </w:r>
      <w:r w:rsidRPr="0076160E">
        <w:rPr>
          <w:i/>
          <w:iCs/>
        </w:rPr>
        <w:t>h</w:t>
      </w:r>
      <w:r w:rsidR="00681714" w:rsidRPr="0076160E">
        <w:rPr>
          <w:i/>
          <w:iCs/>
        </w:rPr>
        <w:t xml:space="preserve">ow the results of this assessment </w:t>
      </w:r>
      <w:r w:rsidR="008A7F0E">
        <w:rPr>
          <w:i/>
          <w:iCs/>
        </w:rPr>
        <w:t xml:space="preserve">will </w:t>
      </w:r>
      <w:r w:rsidR="00681714" w:rsidRPr="0076160E">
        <w:rPr>
          <w:i/>
          <w:iCs/>
        </w:rPr>
        <w:t xml:space="preserve">be used to </w:t>
      </w:r>
      <w:r w:rsidRPr="0076160E">
        <w:rPr>
          <w:i/>
          <w:iCs/>
        </w:rPr>
        <w:t xml:space="preserve">try to </w:t>
      </w:r>
      <w:r w:rsidR="00681714" w:rsidRPr="0076160E">
        <w:rPr>
          <w:i/>
          <w:iCs/>
        </w:rPr>
        <w:t xml:space="preserve">improve the achievement of this </w:t>
      </w:r>
      <w:r w:rsidR="00CF1490">
        <w:rPr>
          <w:i/>
          <w:iCs/>
        </w:rPr>
        <w:t>learning outcome</w:t>
      </w:r>
      <w:r w:rsidR="008A7F0E">
        <w:rPr>
          <w:i/>
          <w:iCs/>
        </w:rPr>
        <w:t>.</w:t>
      </w:r>
      <w:r w:rsidRPr="0076160E">
        <w:rPr>
          <w:i/>
          <w:iCs/>
        </w:rPr>
        <w:t xml:space="preserve"> If results suggest that no improvements are necessary, please state this instead. </w:t>
      </w:r>
      <w:r w:rsidR="00E512C6" w:rsidRPr="0076160E">
        <w:rPr>
          <w:i/>
          <w:iCs/>
        </w:rPr>
        <w:t xml:space="preserve">  </w:t>
      </w:r>
    </w:p>
    <w:p w14:paraId="6B6CD812" w14:textId="0F278375" w:rsidR="00E30468" w:rsidRDefault="00E30468" w:rsidP="00E30468"/>
    <w:tbl>
      <w:tblPr>
        <w:tblStyle w:val="TableGrid"/>
        <w:tblW w:w="0" w:type="auto"/>
        <w:tblLook w:val="04A0" w:firstRow="1" w:lastRow="0" w:firstColumn="1" w:lastColumn="0" w:noHBand="0" w:noVBand="1"/>
      </w:tblPr>
      <w:tblGrid>
        <w:gridCol w:w="5755"/>
        <w:gridCol w:w="1710"/>
        <w:gridCol w:w="1885"/>
      </w:tblGrid>
      <w:tr w:rsidR="00E30468" w:rsidRPr="009D117A" w14:paraId="0C521067" w14:textId="77777777" w:rsidTr="00E30468">
        <w:tc>
          <w:tcPr>
            <w:tcW w:w="5755" w:type="dxa"/>
            <w:shd w:val="clear" w:color="auto" w:fill="DEEAF6" w:themeFill="accent5" w:themeFillTint="33"/>
            <w:vAlign w:val="bottom"/>
          </w:tcPr>
          <w:p w14:paraId="49AA1503" w14:textId="5C4416F8" w:rsidR="00E30468" w:rsidRPr="009D117A" w:rsidRDefault="00E91856" w:rsidP="008603A6">
            <w:pPr>
              <w:rPr>
                <w:b/>
                <w:bCs/>
                <w:sz w:val="20"/>
                <w:szCs w:val="20"/>
              </w:rPr>
            </w:pPr>
            <w:r>
              <w:rPr>
                <w:b/>
                <w:bCs/>
                <w:sz w:val="20"/>
                <w:szCs w:val="20"/>
              </w:rPr>
              <w:t xml:space="preserve">Describe any specific actions that will be taken to try to improve students’ achievement of this SLO. If the results suggest that no actions are needed, please state this, instead. </w:t>
            </w:r>
          </w:p>
        </w:tc>
        <w:tc>
          <w:tcPr>
            <w:tcW w:w="1710" w:type="dxa"/>
            <w:shd w:val="clear" w:color="auto" w:fill="DEEAF6" w:themeFill="accent5" w:themeFillTint="33"/>
            <w:vAlign w:val="bottom"/>
          </w:tcPr>
          <w:p w14:paraId="1CF4F247" w14:textId="6C46F89A" w:rsidR="00E30468" w:rsidRPr="009D117A" w:rsidRDefault="00E30468" w:rsidP="008603A6">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7BFF4DA1" w14:textId="6466FCB5" w:rsidR="00E30468" w:rsidRPr="009D117A" w:rsidRDefault="00E30468" w:rsidP="008603A6">
            <w:pPr>
              <w:rPr>
                <w:b/>
                <w:bCs/>
                <w:sz w:val="20"/>
                <w:szCs w:val="20"/>
              </w:rPr>
            </w:pPr>
            <w:r>
              <w:rPr>
                <w:b/>
                <w:bCs/>
                <w:sz w:val="20"/>
                <w:szCs w:val="20"/>
              </w:rPr>
              <w:t xml:space="preserve">When will this </w:t>
            </w:r>
            <w:r w:rsidR="00E91856">
              <w:rPr>
                <w:b/>
                <w:bCs/>
                <w:sz w:val="20"/>
                <w:szCs w:val="20"/>
              </w:rPr>
              <w:t xml:space="preserve">SLO </w:t>
            </w:r>
            <w:proofErr w:type="gramStart"/>
            <w:r>
              <w:rPr>
                <w:b/>
                <w:bCs/>
                <w:sz w:val="20"/>
                <w:szCs w:val="20"/>
              </w:rPr>
              <w:t>be</w:t>
            </w:r>
            <w:proofErr w:type="gramEnd"/>
            <w:r w:rsidR="00E91856">
              <w:rPr>
                <w:b/>
                <w:bCs/>
                <w:sz w:val="20"/>
                <w:szCs w:val="20"/>
              </w:rPr>
              <w:t xml:space="preserve"> re-assessed to see if the action taken had the desired effect? </w:t>
            </w:r>
            <w:r>
              <w:rPr>
                <w:b/>
                <w:bCs/>
                <w:sz w:val="20"/>
                <w:szCs w:val="20"/>
              </w:rPr>
              <w:t xml:space="preserve"> </w:t>
            </w:r>
          </w:p>
        </w:tc>
      </w:tr>
      <w:tr w:rsidR="00E30468" w:rsidRPr="009D117A" w14:paraId="4EF96279" w14:textId="77777777" w:rsidTr="002E75F1">
        <w:trPr>
          <w:trHeight w:val="1152"/>
        </w:trPr>
        <w:tc>
          <w:tcPr>
            <w:tcW w:w="5755" w:type="dxa"/>
            <w:vAlign w:val="center"/>
          </w:tcPr>
          <w:p w14:paraId="6CA228D6" w14:textId="77777777" w:rsidR="00E30468" w:rsidRPr="009D117A" w:rsidRDefault="00E30468" w:rsidP="002E75F1">
            <w:pPr>
              <w:rPr>
                <w:sz w:val="16"/>
                <w:szCs w:val="16"/>
              </w:rPr>
            </w:pPr>
          </w:p>
        </w:tc>
        <w:tc>
          <w:tcPr>
            <w:tcW w:w="1710" w:type="dxa"/>
            <w:vAlign w:val="center"/>
          </w:tcPr>
          <w:p w14:paraId="24058A49" w14:textId="77777777" w:rsidR="00E30468" w:rsidRPr="009D117A" w:rsidRDefault="00E30468" w:rsidP="002E75F1">
            <w:pPr>
              <w:jc w:val="center"/>
              <w:rPr>
                <w:sz w:val="16"/>
                <w:szCs w:val="16"/>
              </w:rPr>
            </w:pPr>
          </w:p>
        </w:tc>
        <w:tc>
          <w:tcPr>
            <w:tcW w:w="1885" w:type="dxa"/>
            <w:vAlign w:val="center"/>
          </w:tcPr>
          <w:p w14:paraId="0396E5C5" w14:textId="77777777" w:rsidR="00E30468" w:rsidRPr="009D117A" w:rsidRDefault="00E30468" w:rsidP="002E75F1">
            <w:pPr>
              <w:jc w:val="center"/>
              <w:rPr>
                <w:sz w:val="16"/>
                <w:szCs w:val="16"/>
              </w:rPr>
            </w:pPr>
          </w:p>
        </w:tc>
      </w:tr>
      <w:tr w:rsidR="00E30468" w:rsidRPr="009D117A" w14:paraId="25095669" w14:textId="77777777" w:rsidTr="002E75F1">
        <w:trPr>
          <w:trHeight w:val="1152"/>
        </w:trPr>
        <w:tc>
          <w:tcPr>
            <w:tcW w:w="5755" w:type="dxa"/>
            <w:vAlign w:val="center"/>
          </w:tcPr>
          <w:p w14:paraId="5043A6BB" w14:textId="77777777" w:rsidR="00E30468" w:rsidRPr="009D117A" w:rsidRDefault="00E30468" w:rsidP="002E75F1">
            <w:pPr>
              <w:rPr>
                <w:sz w:val="16"/>
                <w:szCs w:val="16"/>
              </w:rPr>
            </w:pPr>
          </w:p>
        </w:tc>
        <w:tc>
          <w:tcPr>
            <w:tcW w:w="1710" w:type="dxa"/>
            <w:vAlign w:val="center"/>
          </w:tcPr>
          <w:p w14:paraId="4E60278E" w14:textId="77777777" w:rsidR="00E30468" w:rsidRPr="009D117A" w:rsidRDefault="00E30468" w:rsidP="002E75F1">
            <w:pPr>
              <w:jc w:val="center"/>
              <w:rPr>
                <w:sz w:val="16"/>
                <w:szCs w:val="16"/>
              </w:rPr>
            </w:pPr>
          </w:p>
        </w:tc>
        <w:tc>
          <w:tcPr>
            <w:tcW w:w="1885" w:type="dxa"/>
            <w:vAlign w:val="center"/>
          </w:tcPr>
          <w:p w14:paraId="59DA4156" w14:textId="77777777" w:rsidR="00E30468" w:rsidRPr="009D117A" w:rsidRDefault="00E30468" w:rsidP="002E75F1">
            <w:pPr>
              <w:jc w:val="center"/>
              <w:rPr>
                <w:sz w:val="16"/>
                <w:szCs w:val="16"/>
              </w:rPr>
            </w:pPr>
          </w:p>
        </w:tc>
      </w:tr>
      <w:tr w:rsidR="00E30468" w:rsidRPr="009D117A" w14:paraId="208C13C4" w14:textId="77777777" w:rsidTr="002E75F1">
        <w:trPr>
          <w:trHeight w:val="1152"/>
        </w:trPr>
        <w:tc>
          <w:tcPr>
            <w:tcW w:w="5755" w:type="dxa"/>
            <w:vAlign w:val="center"/>
          </w:tcPr>
          <w:p w14:paraId="7244CFA3" w14:textId="77777777" w:rsidR="00E30468" w:rsidRPr="009D117A" w:rsidRDefault="00E30468" w:rsidP="002E75F1">
            <w:pPr>
              <w:rPr>
                <w:sz w:val="16"/>
                <w:szCs w:val="16"/>
              </w:rPr>
            </w:pPr>
          </w:p>
        </w:tc>
        <w:tc>
          <w:tcPr>
            <w:tcW w:w="1710" w:type="dxa"/>
            <w:vAlign w:val="center"/>
          </w:tcPr>
          <w:p w14:paraId="54DE83B8" w14:textId="77777777" w:rsidR="00E30468" w:rsidRPr="009D117A" w:rsidRDefault="00E30468" w:rsidP="002E75F1">
            <w:pPr>
              <w:jc w:val="center"/>
              <w:rPr>
                <w:sz w:val="16"/>
                <w:szCs w:val="16"/>
              </w:rPr>
            </w:pPr>
          </w:p>
        </w:tc>
        <w:tc>
          <w:tcPr>
            <w:tcW w:w="1885" w:type="dxa"/>
            <w:vAlign w:val="center"/>
          </w:tcPr>
          <w:p w14:paraId="77700C12" w14:textId="77777777" w:rsidR="00E30468" w:rsidRPr="009D117A" w:rsidRDefault="00E30468" w:rsidP="002E75F1">
            <w:pPr>
              <w:jc w:val="center"/>
              <w:rPr>
                <w:sz w:val="16"/>
                <w:szCs w:val="16"/>
              </w:rPr>
            </w:pPr>
          </w:p>
        </w:tc>
      </w:tr>
    </w:tbl>
    <w:p w14:paraId="7C6E29BF" w14:textId="7A3B5B17" w:rsidR="00BD6117" w:rsidRDefault="00BD6117" w:rsidP="00BD6117"/>
    <w:p w14:paraId="5222684E" w14:textId="77777777" w:rsidR="00C74D68" w:rsidRDefault="00C74D68" w:rsidP="00BD6117"/>
    <w:p w14:paraId="2E30F477" w14:textId="4CC277EB" w:rsidR="00C74D68" w:rsidRPr="00A341BC" w:rsidRDefault="00BF45FA" w:rsidP="00C74D68">
      <w:pPr>
        <w:rPr>
          <w:b/>
          <w:bCs/>
        </w:rPr>
      </w:pPr>
      <w:r>
        <w:rPr>
          <w:b/>
          <w:bCs/>
        </w:rPr>
        <w:t>E</w:t>
      </w:r>
      <w:r w:rsidR="00C74D68" w:rsidRPr="00A341BC">
        <w:rPr>
          <w:b/>
          <w:bCs/>
        </w:rPr>
        <w:t xml:space="preserve">)  </w:t>
      </w:r>
      <w:r w:rsidR="00C74D68">
        <w:rPr>
          <w:b/>
          <w:bCs/>
        </w:rPr>
        <w:t>List of Supporting Materials</w:t>
      </w:r>
    </w:p>
    <w:p w14:paraId="0D9F4AFF" w14:textId="77777777" w:rsidR="00C74D68" w:rsidRDefault="00C74D68" w:rsidP="00C74D68">
      <w:pPr>
        <w:rPr>
          <w:i/>
          <w:iCs/>
        </w:rPr>
      </w:pPr>
      <w:r>
        <w:rPr>
          <w:i/>
          <w:iCs/>
        </w:rPr>
        <w:t xml:space="preserve">Please list any additional material or documents being submitted in support of this assessment (e.g., tables/figures, spreadsheets, rubrics, copies of assignments, sample artifacts, etc.). </w:t>
      </w:r>
    </w:p>
    <w:p w14:paraId="106BFEC4" w14:textId="77777777" w:rsidR="00C74D68" w:rsidRDefault="00C74D68" w:rsidP="00C74D68">
      <w:pPr>
        <w:rPr>
          <w:i/>
          <w:iCs/>
        </w:rPr>
      </w:pPr>
    </w:p>
    <w:p w14:paraId="29446F03" w14:textId="2104CCB9" w:rsidR="00F27455" w:rsidRDefault="00C74D68" w:rsidP="00C74D68">
      <w:pPr>
        <w:pStyle w:val="ListParagraph"/>
        <w:numPr>
          <w:ilvl w:val="0"/>
          <w:numId w:val="5"/>
        </w:numPr>
        <w:spacing w:line="360" w:lineRule="auto"/>
      </w:pPr>
      <w:r>
        <w:t xml:space="preserve"> </w:t>
      </w:r>
    </w:p>
    <w:p w14:paraId="502EAB99" w14:textId="4704D253" w:rsidR="00C74D68" w:rsidRDefault="00C74D68" w:rsidP="00C74D68">
      <w:pPr>
        <w:pStyle w:val="ListParagraph"/>
        <w:numPr>
          <w:ilvl w:val="0"/>
          <w:numId w:val="5"/>
        </w:numPr>
        <w:spacing w:line="360" w:lineRule="auto"/>
      </w:pPr>
      <w:r>
        <w:t xml:space="preserve"> </w:t>
      </w:r>
    </w:p>
    <w:p w14:paraId="1F059D82" w14:textId="64E8CD6A" w:rsidR="00C74D68" w:rsidRDefault="00C74D68" w:rsidP="00C74D68">
      <w:pPr>
        <w:pStyle w:val="ListParagraph"/>
        <w:numPr>
          <w:ilvl w:val="0"/>
          <w:numId w:val="5"/>
        </w:numPr>
        <w:spacing w:line="360" w:lineRule="auto"/>
      </w:pPr>
      <w:r>
        <w:t xml:space="preserve"> </w:t>
      </w:r>
    </w:p>
    <w:p w14:paraId="521D5950" w14:textId="4AF82AED" w:rsidR="00C74D68" w:rsidRDefault="00C74D68" w:rsidP="00C74D68">
      <w:pPr>
        <w:pStyle w:val="ListParagraph"/>
        <w:numPr>
          <w:ilvl w:val="0"/>
          <w:numId w:val="5"/>
        </w:numPr>
        <w:spacing w:line="360" w:lineRule="auto"/>
      </w:pPr>
      <w:r>
        <w:t xml:space="preserve"> </w:t>
      </w:r>
    </w:p>
    <w:p w14:paraId="6DEB291A" w14:textId="7194C51A" w:rsidR="00C74D68" w:rsidRDefault="00C74D68" w:rsidP="008B1BD7">
      <w:pPr>
        <w:pBdr>
          <w:bottom w:val="thinThickThinSmallGap" w:sz="24" w:space="1" w:color="auto"/>
        </w:pBdr>
        <w:ind w:left="-720" w:right="-720"/>
      </w:pPr>
    </w:p>
    <w:p w14:paraId="735A5D9E" w14:textId="6CC67B3E" w:rsidR="00C74D68" w:rsidRDefault="00C74D68">
      <w:r>
        <w:br w:type="page"/>
      </w:r>
    </w:p>
    <w:p w14:paraId="5286D562" w14:textId="77777777" w:rsidR="00BF45FA" w:rsidRPr="009272BA" w:rsidRDefault="00BF45FA" w:rsidP="00BF45F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color w:val="FFFFFF" w:themeColor="background1"/>
        </w:rPr>
      </w:pPr>
    </w:p>
    <w:p w14:paraId="19B4EE44" w14:textId="77777777" w:rsidR="00BF45FA" w:rsidRPr="009272BA" w:rsidRDefault="00BF45FA" w:rsidP="00BF45F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sidRPr="009272BA">
        <w:rPr>
          <w:rFonts w:ascii="Calibri" w:hAnsi="Calibri" w:cs="Calibri"/>
          <w:b/>
          <w:bCs/>
          <w:color w:val="FFFFFF" w:themeColor="background1"/>
          <w:u w:val="single"/>
        </w:rPr>
        <w:t xml:space="preserve">SLO being assessed </w:t>
      </w:r>
      <w:r w:rsidRPr="009272BA">
        <w:rPr>
          <w:rFonts w:ascii="Calibri" w:hAnsi="Calibri" w:cs="Calibri"/>
          <w:b/>
          <w:bCs/>
          <w:color w:val="FFFFFF" w:themeColor="background1"/>
        </w:rPr>
        <w:t>:</w:t>
      </w:r>
      <w:r w:rsidRPr="009272BA">
        <w:rPr>
          <w:rFonts w:ascii="Calibri" w:hAnsi="Calibri" w:cs="Calibri"/>
          <w:color w:val="FFFFFF" w:themeColor="background1"/>
        </w:rPr>
        <w:t xml:space="preserve">   </w:t>
      </w:r>
    </w:p>
    <w:p w14:paraId="4D255C20" w14:textId="77777777" w:rsidR="00BF45FA" w:rsidRDefault="00BF45FA" w:rsidP="00BF45F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2D4C2506" w14:textId="77777777" w:rsidR="00BF45FA" w:rsidRPr="001C5905" w:rsidRDefault="00BF45FA" w:rsidP="00BF45FA">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rFonts w:ascii="Segoe UI Symbol" w:hAnsi="Segoe UI Symbol" w:cs="Segoe UI Symbol"/>
          <w:color w:val="FFFFFF" w:themeColor="background1"/>
        </w:rPr>
        <w:t>☐</w:t>
      </w:r>
      <w:r w:rsidRPr="001C5905">
        <w:rPr>
          <w:color w:val="FFFFFF" w:themeColor="background1"/>
        </w:rPr>
        <w:t xml:space="preserve"> </w:t>
      </w:r>
      <w:r w:rsidRPr="001C5905">
        <w:rPr>
          <w:color w:val="FFFFFF" w:themeColor="background1"/>
          <w:sz w:val="16"/>
          <w:szCs w:val="16"/>
        </w:rPr>
        <w:t>Check this box if this is the first time this SLO is being assessed (if checked, skip to part B.)</w:t>
      </w:r>
    </w:p>
    <w:p w14:paraId="5D351226" w14:textId="77777777" w:rsidR="00BF45FA" w:rsidRDefault="00BF45FA" w:rsidP="00BF45FA"/>
    <w:p w14:paraId="580613C5" w14:textId="77777777" w:rsidR="00BF45FA" w:rsidRDefault="00BF45FA" w:rsidP="00BF45FA">
      <w:pPr>
        <w:ind w:left="360" w:hanging="360"/>
        <w:rPr>
          <w:b/>
          <w:bCs/>
        </w:rPr>
      </w:pPr>
      <w:r w:rsidRPr="001C5905">
        <w:rPr>
          <w:b/>
          <w:bCs/>
        </w:rPr>
        <w:t>A)</w:t>
      </w:r>
      <w:r>
        <w:rPr>
          <w:b/>
          <w:bCs/>
        </w:rPr>
        <w:t xml:space="preserve">  </w:t>
      </w:r>
      <w:r>
        <w:rPr>
          <w:b/>
          <w:bCs/>
        </w:rPr>
        <w:tab/>
        <w:t>Assessment History &amp; Rationale</w:t>
      </w:r>
    </w:p>
    <w:p w14:paraId="7C314FD8" w14:textId="77777777" w:rsidR="00BF45FA" w:rsidRDefault="00BF45FA" w:rsidP="00BF45FA">
      <w:pPr>
        <w:ind w:left="360"/>
        <w:rPr>
          <w:rFonts w:ascii="Calibri" w:hAnsi="Calibri" w:cs="Calibri"/>
        </w:rPr>
      </w:pPr>
    </w:p>
    <w:p w14:paraId="0AD10529"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SLO last assessed? </w:t>
      </w:r>
    </w:p>
    <w:p w14:paraId="0FBFBAC2"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496C552E"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5C0CA219" w14:textId="77777777" w:rsidR="00BF45FA" w:rsidRDefault="00BF45FA" w:rsidP="00BF45FA">
      <w:pPr>
        <w:ind w:left="360"/>
        <w:rPr>
          <w:rFonts w:ascii="Calibri" w:hAnsi="Calibri" w:cs="Calibri"/>
        </w:rPr>
      </w:pPr>
    </w:p>
    <w:p w14:paraId="6BB3717F"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student achievement of this outcome?</w:t>
      </w:r>
    </w:p>
    <w:p w14:paraId="5E15FBDD"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0C6C2854"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2C53C63B" w14:textId="77777777" w:rsidR="00BF45FA" w:rsidRDefault="00BF45FA" w:rsidP="00BF45FA">
      <w:pPr>
        <w:ind w:left="360"/>
        <w:rPr>
          <w:rFonts w:ascii="Calibri" w:hAnsi="Calibri" w:cs="Calibri"/>
        </w:rPr>
      </w:pPr>
    </w:p>
    <w:p w14:paraId="24E88340"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07000279"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266B95BB" w14:textId="77777777" w:rsidR="00BF45FA" w:rsidRDefault="00BF45FA" w:rsidP="00BF45FA">
      <w:pPr>
        <w:pBdr>
          <w:top w:val="single" w:sz="8" w:space="1" w:color="auto"/>
          <w:left w:val="single" w:sz="8" w:space="4" w:color="auto"/>
          <w:bottom w:val="single" w:sz="8" w:space="1" w:color="auto"/>
          <w:right w:val="single" w:sz="8" w:space="4" w:color="auto"/>
        </w:pBdr>
        <w:ind w:left="360"/>
        <w:rPr>
          <w:rFonts w:ascii="Calibri" w:hAnsi="Calibri" w:cs="Calibri"/>
        </w:rPr>
      </w:pPr>
    </w:p>
    <w:p w14:paraId="085BDC23" w14:textId="77777777" w:rsidR="00BF45FA" w:rsidRDefault="00BF45FA" w:rsidP="00BF45FA">
      <w:pPr>
        <w:ind w:left="360"/>
        <w:rPr>
          <w:rFonts w:ascii="Calibri" w:hAnsi="Calibri" w:cs="Calibri"/>
        </w:rPr>
      </w:pPr>
    </w:p>
    <w:p w14:paraId="4718DCD7" w14:textId="77777777" w:rsidR="00BF45FA" w:rsidRPr="00BF45FA" w:rsidRDefault="00BF45FA" w:rsidP="00BF45FA">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SLO to determine whether student achievement has improved </w:t>
      </w:r>
      <w:proofErr w:type="gramStart"/>
      <w:r w:rsidRPr="00BF45FA">
        <w:rPr>
          <w:rFonts w:ascii="Calibri" w:eastAsia="Times New Roman" w:hAnsi="Calibri" w:cs="Calibri"/>
          <w:i/>
          <w:iCs/>
          <w:color w:val="0070C0"/>
        </w:rPr>
        <w:t>as a result of</w:t>
      </w:r>
      <w:proofErr w:type="gramEnd"/>
      <w:r w:rsidRPr="00BF45FA">
        <w:rPr>
          <w:rFonts w:ascii="Calibri" w:eastAsia="Times New Roman" w:hAnsi="Calibri" w:cs="Calibri"/>
          <w:i/>
          <w:iCs/>
          <w:color w:val="0070C0"/>
        </w:rPr>
        <w:t xml:space="preserve">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65451E">
        <w:rPr>
          <w:rFonts w:ascii="Calibri" w:eastAsia="Times New Roman" w:hAnsi="Calibri" w:cs="Calibri"/>
          <w:b/>
          <w:bCs/>
          <w:i/>
          <w:iCs/>
          <w:color w:val="0070C0"/>
        </w:rPr>
        <w:t>Assessment should be a continuation of prior efforts, not a fresh start each year.</w:t>
      </w:r>
    </w:p>
    <w:p w14:paraId="1FDD11CE" w14:textId="77777777" w:rsidR="00BF45FA" w:rsidRPr="00BF45FA" w:rsidRDefault="00BF45FA" w:rsidP="00BF45FA">
      <w:pPr>
        <w:ind w:left="360"/>
        <w:rPr>
          <w:rFonts w:ascii="Calibri" w:hAnsi="Calibri" w:cs="Calibri"/>
        </w:rPr>
      </w:pPr>
    </w:p>
    <w:p w14:paraId="7F00BC50" w14:textId="77777777" w:rsidR="00BF45FA" w:rsidRPr="00A341BC" w:rsidRDefault="00BF45FA" w:rsidP="00BF45FA">
      <w:pPr>
        <w:rPr>
          <w:b/>
          <w:bCs/>
        </w:rPr>
      </w:pPr>
      <w:r>
        <w:rPr>
          <w:b/>
          <w:bCs/>
        </w:rPr>
        <w:t>B</w:t>
      </w:r>
      <w:r w:rsidRPr="00A341BC">
        <w:rPr>
          <w:b/>
          <w:bCs/>
        </w:rPr>
        <w:t>)  Measure(s) &amp; Methods of Assessment</w:t>
      </w:r>
    </w:p>
    <w:p w14:paraId="5A4536E8" w14:textId="77777777" w:rsidR="00BF45FA" w:rsidRDefault="00BF45FA" w:rsidP="00BF45FA">
      <w:r>
        <w:rPr>
          <w:i/>
          <w:iCs/>
          <w:sz w:val="20"/>
          <w:szCs w:val="20"/>
        </w:rPr>
        <w:t>P</w:t>
      </w:r>
      <w:r w:rsidRPr="009F6B4A">
        <w:rPr>
          <w:i/>
          <w:iCs/>
          <w:sz w:val="20"/>
          <w:szCs w:val="20"/>
        </w:rPr>
        <w:t xml:space="preserve">lease </w:t>
      </w:r>
      <w:r>
        <w:rPr>
          <w:i/>
          <w:iCs/>
          <w:sz w:val="20"/>
          <w:szCs w:val="20"/>
        </w:rPr>
        <w:t xml:space="preserve">identify and describe the source(s)/type(s) </w:t>
      </w:r>
      <w:r w:rsidRPr="009F6B4A">
        <w:rPr>
          <w:i/>
          <w:iCs/>
          <w:sz w:val="20"/>
          <w:szCs w:val="20"/>
        </w:rPr>
        <w:t>of evidence</w:t>
      </w:r>
      <w:r>
        <w:rPr>
          <w:i/>
          <w:iCs/>
          <w:sz w:val="20"/>
          <w:szCs w:val="20"/>
        </w:rPr>
        <w:t xml:space="preserve"> that will be collected and used to assess this SLO. Your sources might include exams, quizzes, assignments, capstone projects, surveys, IEQs, portfolios, and so on. There must be at least one source/type of evidence identified for each SLO being assessed, though multiple sources/types are encouraged where they make sense. Along with each source of evidence, you should include a full description</w:t>
      </w:r>
      <w:r>
        <w:t xml:space="preserve"> </w:t>
      </w:r>
      <w:r>
        <w:rPr>
          <w:i/>
          <w:iCs/>
          <w:sz w:val="20"/>
          <w:szCs w:val="20"/>
        </w:rPr>
        <w:t>of how, when, and by who the assessment will be carried out, as well as an objective/measurable indication of satisfactory student achievement (i.e., the target/benchmark). You can delete any unused rows.</w:t>
      </w:r>
    </w:p>
    <w:p w14:paraId="2C584710" w14:textId="5FCAD647" w:rsidR="00BF45FA" w:rsidRDefault="00BF45FA" w:rsidP="00BF45FA"/>
    <w:tbl>
      <w:tblPr>
        <w:tblStyle w:val="TableGrid"/>
        <w:tblW w:w="0" w:type="auto"/>
        <w:tblLook w:val="04A0" w:firstRow="1" w:lastRow="0" w:firstColumn="1" w:lastColumn="0" w:noHBand="0" w:noVBand="1"/>
      </w:tblPr>
      <w:tblGrid>
        <w:gridCol w:w="1615"/>
        <w:gridCol w:w="5400"/>
        <w:gridCol w:w="2335"/>
      </w:tblGrid>
      <w:tr w:rsidR="00BF45FA" w:rsidRPr="009D117A" w14:paraId="17A8B0E2" w14:textId="77777777" w:rsidTr="00631ED1">
        <w:tc>
          <w:tcPr>
            <w:tcW w:w="1615" w:type="dxa"/>
            <w:shd w:val="clear" w:color="auto" w:fill="DEEAF6" w:themeFill="accent5" w:themeFillTint="33"/>
            <w:vAlign w:val="bottom"/>
          </w:tcPr>
          <w:p w14:paraId="51AAF00D" w14:textId="77777777" w:rsidR="00BF45FA" w:rsidRPr="009D117A" w:rsidRDefault="00BF45FA" w:rsidP="00631ED1">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25C80841" w14:textId="77777777" w:rsidR="00BF45FA" w:rsidRPr="009D117A" w:rsidRDefault="00BF45FA" w:rsidP="00631ED1">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05F15DD0" w14:textId="77777777" w:rsidR="00BF45FA" w:rsidRPr="009D117A" w:rsidRDefault="00BF45FA" w:rsidP="00631ED1">
            <w:pPr>
              <w:rPr>
                <w:b/>
                <w:bCs/>
                <w:sz w:val="20"/>
                <w:szCs w:val="20"/>
              </w:rPr>
            </w:pPr>
            <w:r w:rsidRPr="009D117A">
              <w:rPr>
                <w:b/>
                <w:bCs/>
                <w:sz w:val="20"/>
                <w:szCs w:val="20"/>
              </w:rPr>
              <w:t>Target/Benchmark</w:t>
            </w:r>
          </w:p>
        </w:tc>
      </w:tr>
      <w:tr w:rsidR="00BF45FA" w:rsidRPr="009D117A" w14:paraId="7930CEDB" w14:textId="77777777" w:rsidTr="00631ED1">
        <w:trPr>
          <w:trHeight w:val="1152"/>
        </w:trPr>
        <w:tc>
          <w:tcPr>
            <w:tcW w:w="1615" w:type="dxa"/>
          </w:tcPr>
          <w:p w14:paraId="3FD5B539" w14:textId="77777777" w:rsidR="00BF45FA" w:rsidRPr="009D117A" w:rsidRDefault="00BF45FA" w:rsidP="00631ED1">
            <w:pPr>
              <w:rPr>
                <w:sz w:val="16"/>
                <w:szCs w:val="16"/>
              </w:rPr>
            </w:pPr>
          </w:p>
        </w:tc>
        <w:tc>
          <w:tcPr>
            <w:tcW w:w="5400" w:type="dxa"/>
          </w:tcPr>
          <w:p w14:paraId="04962374" w14:textId="77777777" w:rsidR="00BF45FA" w:rsidRPr="009D117A" w:rsidRDefault="00BF45FA" w:rsidP="00631ED1">
            <w:pPr>
              <w:rPr>
                <w:sz w:val="16"/>
                <w:szCs w:val="16"/>
              </w:rPr>
            </w:pPr>
          </w:p>
        </w:tc>
        <w:tc>
          <w:tcPr>
            <w:tcW w:w="2335" w:type="dxa"/>
          </w:tcPr>
          <w:p w14:paraId="0EDAC128" w14:textId="77777777" w:rsidR="00BF45FA" w:rsidRPr="009D117A" w:rsidRDefault="00BF45FA" w:rsidP="00631ED1">
            <w:pPr>
              <w:rPr>
                <w:sz w:val="16"/>
                <w:szCs w:val="16"/>
              </w:rPr>
            </w:pPr>
          </w:p>
        </w:tc>
      </w:tr>
      <w:tr w:rsidR="00BF45FA" w:rsidRPr="009D117A" w14:paraId="38756E98" w14:textId="77777777" w:rsidTr="00631ED1">
        <w:trPr>
          <w:trHeight w:val="1152"/>
        </w:trPr>
        <w:tc>
          <w:tcPr>
            <w:tcW w:w="1615" w:type="dxa"/>
          </w:tcPr>
          <w:p w14:paraId="607C91A8" w14:textId="77777777" w:rsidR="00BF45FA" w:rsidRPr="009D117A" w:rsidRDefault="00BF45FA" w:rsidP="00631ED1">
            <w:pPr>
              <w:rPr>
                <w:sz w:val="16"/>
                <w:szCs w:val="16"/>
              </w:rPr>
            </w:pPr>
          </w:p>
        </w:tc>
        <w:tc>
          <w:tcPr>
            <w:tcW w:w="5400" w:type="dxa"/>
          </w:tcPr>
          <w:p w14:paraId="25ECBBAA" w14:textId="77777777" w:rsidR="00BF45FA" w:rsidRPr="009D117A" w:rsidRDefault="00BF45FA" w:rsidP="00631ED1">
            <w:pPr>
              <w:rPr>
                <w:sz w:val="16"/>
                <w:szCs w:val="16"/>
              </w:rPr>
            </w:pPr>
          </w:p>
        </w:tc>
        <w:tc>
          <w:tcPr>
            <w:tcW w:w="2335" w:type="dxa"/>
          </w:tcPr>
          <w:p w14:paraId="05E8363D" w14:textId="77777777" w:rsidR="00BF45FA" w:rsidRPr="009D117A" w:rsidRDefault="00BF45FA" w:rsidP="00631ED1">
            <w:pPr>
              <w:rPr>
                <w:sz w:val="16"/>
                <w:szCs w:val="16"/>
              </w:rPr>
            </w:pPr>
          </w:p>
        </w:tc>
      </w:tr>
    </w:tbl>
    <w:p w14:paraId="0C208C0C" w14:textId="77777777" w:rsidR="00BF45FA" w:rsidRDefault="00BF45FA" w:rsidP="00BF45FA"/>
    <w:p w14:paraId="57A95F21" w14:textId="77777777" w:rsidR="00BF45FA" w:rsidRDefault="00BF45FA" w:rsidP="00BF45FA"/>
    <w:p w14:paraId="17B36CBA" w14:textId="77777777" w:rsidR="00BF45FA" w:rsidRDefault="00BF45FA" w:rsidP="00BF45FA">
      <w:pPr>
        <w:rPr>
          <w:i/>
          <w:iCs/>
        </w:rPr>
      </w:pPr>
      <w:r>
        <w:rPr>
          <w:b/>
          <w:bCs/>
        </w:rPr>
        <w:lastRenderedPageBreak/>
        <w:t>C</w:t>
      </w:r>
      <w:r w:rsidRPr="00A341BC">
        <w:rPr>
          <w:b/>
          <w:bCs/>
        </w:rPr>
        <w:t>)  Findings/Results</w:t>
      </w:r>
      <w:r>
        <w:rPr>
          <w:b/>
          <w:bCs/>
        </w:rPr>
        <w:t xml:space="preserve"> – </w:t>
      </w:r>
      <w:r w:rsidRPr="0076160E">
        <w:rPr>
          <w:i/>
          <w:iCs/>
        </w:rPr>
        <w:t xml:space="preserve">Provide a </w:t>
      </w:r>
      <w:r>
        <w:rPr>
          <w:i/>
          <w:iCs/>
        </w:rPr>
        <w:t>d</w:t>
      </w:r>
      <w:r w:rsidRPr="0076160E">
        <w:rPr>
          <w:i/>
          <w:iCs/>
        </w:rPr>
        <w:t xml:space="preserve">etailed </w:t>
      </w:r>
      <w:r>
        <w:rPr>
          <w:i/>
          <w:iCs/>
        </w:rPr>
        <w:t>a</w:t>
      </w:r>
      <w:r w:rsidRPr="0076160E">
        <w:rPr>
          <w:i/>
          <w:iCs/>
        </w:rPr>
        <w:t>nalysis</w:t>
      </w:r>
      <w:r>
        <w:rPr>
          <w:i/>
          <w:iCs/>
        </w:rPr>
        <w:t>/discussion</w:t>
      </w:r>
      <w:r w:rsidRPr="0076160E">
        <w:rPr>
          <w:i/>
          <w:iCs/>
        </w:rPr>
        <w:t xml:space="preserve"> of </w:t>
      </w:r>
      <w:r>
        <w:rPr>
          <w:i/>
          <w:iCs/>
        </w:rPr>
        <w:t>f</w:t>
      </w:r>
      <w:r w:rsidRPr="0076160E">
        <w:rPr>
          <w:i/>
          <w:iCs/>
        </w:rPr>
        <w:t>indings</w:t>
      </w:r>
      <w:r>
        <w:rPr>
          <w:i/>
          <w:iCs/>
        </w:rPr>
        <w:t xml:space="preserve"> from the above measures.</w:t>
      </w:r>
      <w:r w:rsidRPr="0076160E">
        <w:rPr>
          <w:i/>
          <w:iCs/>
        </w:rPr>
        <w:t xml:space="preserve"> </w:t>
      </w:r>
      <w:r>
        <w:rPr>
          <w:i/>
          <w:iCs/>
        </w:rPr>
        <w:t xml:space="preserve">In other words, what did you learn from those measures in relation to their respective targets/benchmarks? </w:t>
      </w:r>
      <w:r w:rsidRPr="0076160E">
        <w:rPr>
          <w:i/>
          <w:iCs/>
        </w:rPr>
        <w:t xml:space="preserve"> </w:t>
      </w:r>
    </w:p>
    <w:p w14:paraId="595ED916" w14:textId="77777777" w:rsidR="00BF45FA" w:rsidRDefault="00BF45FA" w:rsidP="00BF45FA">
      <w:pPr>
        <w:rPr>
          <w:i/>
          <w:iCs/>
        </w:rPr>
      </w:pPr>
    </w:p>
    <w:tbl>
      <w:tblPr>
        <w:tblStyle w:val="TableGrid"/>
        <w:tblW w:w="9350" w:type="dxa"/>
        <w:tblLook w:val="04A0" w:firstRow="1" w:lastRow="0" w:firstColumn="1" w:lastColumn="0" w:noHBand="0" w:noVBand="1"/>
      </w:tblPr>
      <w:tblGrid>
        <w:gridCol w:w="7465"/>
        <w:gridCol w:w="1885"/>
      </w:tblGrid>
      <w:tr w:rsidR="00BF45FA" w:rsidRPr="009D117A" w14:paraId="179EA202" w14:textId="77777777" w:rsidTr="00631ED1">
        <w:tc>
          <w:tcPr>
            <w:tcW w:w="7465" w:type="dxa"/>
            <w:shd w:val="clear" w:color="auto" w:fill="DEEAF6" w:themeFill="accent5" w:themeFillTint="33"/>
            <w:vAlign w:val="bottom"/>
          </w:tcPr>
          <w:p w14:paraId="26BAFFB4" w14:textId="77777777" w:rsidR="00BF45FA" w:rsidRPr="009D117A" w:rsidRDefault="00BF45FA" w:rsidP="00631ED1">
            <w:pPr>
              <w:rPr>
                <w:b/>
                <w:bCs/>
                <w:sz w:val="20"/>
                <w:szCs w:val="20"/>
              </w:rPr>
            </w:pPr>
            <w:r>
              <w:rPr>
                <w:b/>
                <w:bCs/>
                <w:sz w:val="20"/>
                <w:szCs w:val="20"/>
              </w:rPr>
              <w:t>Findings/Results:</w:t>
            </w:r>
          </w:p>
        </w:tc>
        <w:tc>
          <w:tcPr>
            <w:tcW w:w="1885" w:type="dxa"/>
            <w:shd w:val="clear" w:color="auto" w:fill="DEEAF6" w:themeFill="accent5" w:themeFillTint="33"/>
            <w:vAlign w:val="bottom"/>
          </w:tcPr>
          <w:p w14:paraId="6EF066A4" w14:textId="77777777" w:rsidR="00BF45FA" w:rsidRPr="009D117A" w:rsidRDefault="00BF45FA" w:rsidP="00631ED1">
            <w:pPr>
              <w:rPr>
                <w:b/>
                <w:bCs/>
                <w:sz w:val="20"/>
                <w:szCs w:val="20"/>
              </w:rPr>
            </w:pPr>
            <w:r>
              <w:rPr>
                <w:b/>
                <w:bCs/>
                <w:sz w:val="20"/>
                <w:szCs w:val="20"/>
              </w:rPr>
              <w:t xml:space="preserve">Target/Benchmark Status </w:t>
            </w:r>
            <w:r w:rsidRPr="003759C0">
              <w:rPr>
                <w:b/>
                <w:bCs/>
                <w:sz w:val="16"/>
                <w:szCs w:val="16"/>
              </w:rPr>
              <w:t>(Select one)</w:t>
            </w:r>
            <w:r>
              <w:rPr>
                <w:b/>
                <w:bCs/>
                <w:sz w:val="20"/>
                <w:szCs w:val="20"/>
              </w:rPr>
              <w:t>:</w:t>
            </w:r>
          </w:p>
        </w:tc>
      </w:tr>
      <w:tr w:rsidR="00BF45FA" w:rsidRPr="009D117A" w14:paraId="7C67951C" w14:textId="77777777" w:rsidTr="00631ED1">
        <w:trPr>
          <w:trHeight w:val="1152"/>
        </w:trPr>
        <w:tc>
          <w:tcPr>
            <w:tcW w:w="7465" w:type="dxa"/>
            <w:vAlign w:val="center"/>
          </w:tcPr>
          <w:p w14:paraId="3BB9E6F1" w14:textId="77777777" w:rsidR="00BF45FA" w:rsidRPr="009D117A" w:rsidRDefault="00BF45FA" w:rsidP="00631ED1">
            <w:pPr>
              <w:rPr>
                <w:sz w:val="16"/>
                <w:szCs w:val="16"/>
              </w:rPr>
            </w:pPr>
          </w:p>
        </w:tc>
        <w:tc>
          <w:tcPr>
            <w:tcW w:w="1885" w:type="dxa"/>
            <w:vAlign w:val="center"/>
          </w:tcPr>
          <w:p w14:paraId="65DD7893" w14:textId="77777777" w:rsidR="00BF45FA" w:rsidRPr="009D117A" w:rsidRDefault="00BF45FA" w:rsidP="00631ED1">
            <w:pPr>
              <w:tabs>
                <w:tab w:val="left" w:pos="256"/>
                <w:tab w:val="left" w:pos="796"/>
              </w:tabs>
              <w:rPr>
                <w:sz w:val="16"/>
                <w:szCs w:val="16"/>
              </w:rPr>
            </w:pPr>
            <w:r>
              <w:rPr>
                <w:sz w:val="16"/>
                <w:szCs w:val="16"/>
              </w:rPr>
              <w:tab/>
              <w:t>Met</w:t>
            </w:r>
            <w:r>
              <w:rPr>
                <w:sz w:val="16"/>
                <w:szCs w:val="16"/>
              </w:rPr>
              <w:tab/>
              <w:t>Not Met</w:t>
            </w:r>
          </w:p>
        </w:tc>
      </w:tr>
      <w:tr w:rsidR="00BF45FA" w:rsidRPr="009D117A" w14:paraId="3BE9953E" w14:textId="77777777" w:rsidTr="00631ED1">
        <w:trPr>
          <w:trHeight w:val="1152"/>
        </w:trPr>
        <w:tc>
          <w:tcPr>
            <w:tcW w:w="7465" w:type="dxa"/>
            <w:vAlign w:val="center"/>
          </w:tcPr>
          <w:p w14:paraId="2CD06116" w14:textId="77777777" w:rsidR="00BF45FA" w:rsidRPr="009D117A" w:rsidRDefault="00BF45FA" w:rsidP="00631ED1">
            <w:pPr>
              <w:rPr>
                <w:sz w:val="16"/>
                <w:szCs w:val="16"/>
              </w:rPr>
            </w:pPr>
          </w:p>
        </w:tc>
        <w:tc>
          <w:tcPr>
            <w:tcW w:w="1885" w:type="dxa"/>
            <w:vAlign w:val="center"/>
          </w:tcPr>
          <w:p w14:paraId="512963E1" w14:textId="77777777" w:rsidR="00BF45FA" w:rsidRDefault="00BF45FA" w:rsidP="00631ED1">
            <w:pPr>
              <w:jc w:val="center"/>
              <w:rPr>
                <w:sz w:val="16"/>
                <w:szCs w:val="16"/>
              </w:rPr>
            </w:pPr>
            <w:r>
              <w:rPr>
                <w:sz w:val="16"/>
                <w:szCs w:val="16"/>
              </w:rPr>
              <w:t>Met</w:t>
            </w:r>
            <w:r>
              <w:rPr>
                <w:sz w:val="16"/>
                <w:szCs w:val="16"/>
              </w:rPr>
              <w:tab/>
              <w:t>Not Met</w:t>
            </w:r>
          </w:p>
        </w:tc>
      </w:tr>
    </w:tbl>
    <w:p w14:paraId="0B0F3196" w14:textId="77777777" w:rsidR="00BF45FA" w:rsidRDefault="00BF45FA" w:rsidP="00BF45FA"/>
    <w:p w14:paraId="60EDF499" w14:textId="77777777" w:rsidR="00BF45FA" w:rsidRDefault="00BF45FA" w:rsidP="00BF45FA"/>
    <w:p w14:paraId="23CD78C3" w14:textId="77777777" w:rsidR="00BF45FA" w:rsidRPr="00A341BC" w:rsidRDefault="00BF45FA" w:rsidP="00BF45FA">
      <w:pPr>
        <w:rPr>
          <w:b/>
          <w:bCs/>
        </w:rPr>
      </w:pPr>
      <w:r>
        <w:rPr>
          <w:b/>
          <w:bCs/>
        </w:rPr>
        <w:t>D</w:t>
      </w:r>
      <w:r w:rsidRPr="00A341BC">
        <w:rPr>
          <w:b/>
          <w:bCs/>
        </w:rPr>
        <w:t>)  Action Plan</w:t>
      </w:r>
    </w:p>
    <w:p w14:paraId="1C9E88E4" w14:textId="77777777" w:rsidR="00BF45FA" w:rsidRPr="0076160E" w:rsidRDefault="00BF45FA" w:rsidP="00BF45FA">
      <w:pPr>
        <w:rPr>
          <w:i/>
          <w:iCs/>
        </w:rPr>
      </w:pPr>
      <w:r w:rsidRPr="0076160E">
        <w:rPr>
          <w:i/>
          <w:iCs/>
        </w:rPr>
        <w:t xml:space="preserve">If the results suggest improvements could be made, </w:t>
      </w:r>
      <w:r>
        <w:rPr>
          <w:i/>
          <w:iCs/>
        </w:rPr>
        <w:t xml:space="preserve">describe </w:t>
      </w:r>
      <w:r w:rsidRPr="0076160E">
        <w:rPr>
          <w:i/>
          <w:iCs/>
        </w:rPr>
        <w:t xml:space="preserve">how the results of this assessment </w:t>
      </w:r>
      <w:r>
        <w:rPr>
          <w:i/>
          <w:iCs/>
        </w:rPr>
        <w:t xml:space="preserve">will </w:t>
      </w:r>
      <w:r w:rsidRPr="0076160E">
        <w:rPr>
          <w:i/>
          <w:iCs/>
        </w:rPr>
        <w:t xml:space="preserve">be used to try to improve the achievement of this </w:t>
      </w:r>
      <w:r>
        <w:rPr>
          <w:i/>
          <w:iCs/>
        </w:rPr>
        <w:t>learning outcome.</w:t>
      </w:r>
      <w:r w:rsidRPr="0076160E">
        <w:rPr>
          <w:i/>
          <w:iCs/>
        </w:rPr>
        <w:t xml:space="preserve"> If results suggest that no improvements are necessary, please state this instead.   </w:t>
      </w:r>
    </w:p>
    <w:p w14:paraId="08F64136" w14:textId="77777777" w:rsidR="00BF45FA" w:rsidRDefault="00BF45FA" w:rsidP="00BF45FA"/>
    <w:tbl>
      <w:tblPr>
        <w:tblStyle w:val="TableGrid"/>
        <w:tblW w:w="0" w:type="auto"/>
        <w:tblLook w:val="04A0" w:firstRow="1" w:lastRow="0" w:firstColumn="1" w:lastColumn="0" w:noHBand="0" w:noVBand="1"/>
      </w:tblPr>
      <w:tblGrid>
        <w:gridCol w:w="5755"/>
        <w:gridCol w:w="1710"/>
        <w:gridCol w:w="1885"/>
      </w:tblGrid>
      <w:tr w:rsidR="00BF45FA" w:rsidRPr="009D117A" w14:paraId="05B3E14A" w14:textId="77777777" w:rsidTr="00631ED1">
        <w:tc>
          <w:tcPr>
            <w:tcW w:w="5755" w:type="dxa"/>
            <w:shd w:val="clear" w:color="auto" w:fill="DEEAF6" w:themeFill="accent5" w:themeFillTint="33"/>
            <w:vAlign w:val="bottom"/>
          </w:tcPr>
          <w:p w14:paraId="6A3078CD" w14:textId="77777777" w:rsidR="00BF45FA" w:rsidRPr="009D117A" w:rsidRDefault="00BF45FA" w:rsidP="00631ED1">
            <w:pPr>
              <w:rPr>
                <w:b/>
                <w:bCs/>
                <w:sz w:val="20"/>
                <w:szCs w:val="20"/>
              </w:rPr>
            </w:pPr>
            <w:r>
              <w:rPr>
                <w:b/>
                <w:bCs/>
                <w:sz w:val="20"/>
                <w:szCs w:val="20"/>
              </w:rPr>
              <w:t xml:space="preserve">Describe any specific actions that will be taken to try to improve students’ achievement of this SLO. If the results suggest that no actions are needed, please state this, instead. </w:t>
            </w:r>
          </w:p>
        </w:tc>
        <w:tc>
          <w:tcPr>
            <w:tcW w:w="1710" w:type="dxa"/>
            <w:shd w:val="clear" w:color="auto" w:fill="DEEAF6" w:themeFill="accent5" w:themeFillTint="33"/>
            <w:vAlign w:val="bottom"/>
          </w:tcPr>
          <w:p w14:paraId="6097358D" w14:textId="77777777" w:rsidR="00BF45FA" w:rsidRPr="009D117A" w:rsidRDefault="00BF45FA" w:rsidP="00631ED1">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23EE3D56" w14:textId="77777777" w:rsidR="00BF45FA" w:rsidRPr="009D117A" w:rsidRDefault="00BF45FA" w:rsidP="00631ED1">
            <w:pPr>
              <w:rPr>
                <w:b/>
                <w:bCs/>
                <w:sz w:val="20"/>
                <w:szCs w:val="20"/>
              </w:rPr>
            </w:pPr>
            <w:r>
              <w:rPr>
                <w:b/>
                <w:bCs/>
                <w:sz w:val="20"/>
                <w:szCs w:val="20"/>
              </w:rPr>
              <w:t xml:space="preserve">When will this SLO </w:t>
            </w:r>
            <w:proofErr w:type="gramStart"/>
            <w:r>
              <w:rPr>
                <w:b/>
                <w:bCs/>
                <w:sz w:val="20"/>
                <w:szCs w:val="20"/>
              </w:rPr>
              <w:t>be</w:t>
            </w:r>
            <w:proofErr w:type="gramEnd"/>
            <w:r>
              <w:rPr>
                <w:b/>
                <w:bCs/>
                <w:sz w:val="20"/>
                <w:szCs w:val="20"/>
              </w:rPr>
              <w:t xml:space="preserve"> re-assessed to see if the action taken had the desired effect?  </w:t>
            </w:r>
          </w:p>
        </w:tc>
      </w:tr>
      <w:tr w:rsidR="00BF45FA" w:rsidRPr="009D117A" w14:paraId="46AFC13A" w14:textId="77777777" w:rsidTr="00631ED1">
        <w:trPr>
          <w:trHeight w:val="1152"/>
        </w:trPr>
        <w:tc>
          <w:tcPr>
            <w:tcW w:w="5755" w:type="dxa"/>
            <w:vAlign w:val="center"/>
          </w:tcPr>
          <w:p w14:paraId="60D68D93" w14:textId="77777777" w:rsidR="00BF45FA" w:rsidRPr="009D117A" w:rsidRDefault="00BF45FA" w:rsidP="00631ED1">
            <w:pPr>
              <w:rPr>
                <w:sz w:val="16"/>
                <w:szCs w:val="16"/>
              </w:rPr>
            </w:pPr>
          </w:p>
        </w:tc>
        <w:tc>
          <w:tcPr>
            <w:tcW w:w="1710" w:type="dxa"/>
            <w:vAlign w:val="center"/>
          </w:tcPr>
          <w:p w14:paraId="22023B5D" w14:textId="77777777" w:rsidR="00BF45FA" w:rsidRPr="009D117A" w:rsidRDefault="00BF45FA" w:rsidP="00631ED1">
            <w:pPr>
              <w:jc w:val="center"/>
              <w:rPr>
                <w:sz w:val="16"/>
                <w:szCs w:val="16"/>
              </w:rPr>
            </w:pPr>
          </w:p>
        </w:tc>
        <w:tc>
          <w:tcPr>
            <w:tcW w:w="1885" w:type="dxa"/>
            <w:vAlign w:val="center"/>
          </w:tcPr>
          <w:p w14:paraId="4AAC1508" w14:textId="77777777" w:rsidR="00BF45FA" w:rsidRPr="009D117A" w:rsidRDefault="00BF45FA" w:rsidP="00631ED1">
            <w:pPr>
              <w:jc w:val="center"/>
              <w:rPr>
                <w:sz w:val="16"/>
                <w:szCs w:val="16"/>
              </w:rPr>
            </w:pPr>
          </w:p>
        </w:tc>
      </w:tr>
      <w:tr w:rsidR="00BF45FA" w:rsidRPr="009D117A" w14:paraId="3F63BC92" w14:textId="77777777" w:rsidTr="00631ED1">
        <w:trPr>
          <w:trHeight w:val="1152"/>
        </w:trPr>
        <w:tc>
          <w:tcPr>
            <w:tcW w:w="5755" w:type="dxa"/>
            <w:vAlign w:val="center"/>
          </w:tcPr>
          <w:p w14:paraId="5F94A86F" w14:textId="77777777" w:rsidR="00BF45FA" w:rsidRPr="009D117A" w:rsidRDefault="00BF45FA" w:rsidP="00631ED1">
            <w:pPr>
              <w:rPr>
                <w:sz w:val="16"/>
                <w:szCs w:val="16"/>
              </w:rPr>
            </w:pPr>
          </w:p>
        </w:tc>
        <w:tc>
          <w:tcPr>
            <w:tcW w:w="1710" w:type="dxa"/>
            <w:vAlign w:val="center"/>
          </w:tcPr>
          <w:p w14:paraId="650E8669" w14:textId="77777777" w:rsidR="00BF45FA" w:rsidRPr="009D117A" w:rsidRDefault="00BF45FA" w:rsidP="00631ED1">
            <w:pPr>
              <w:jc w:val="center"/>
              <w:rPr>
                <w:sz w:val="16"/>
                <w:szCs w:val="16"/>
              </w:rPr>
            </w:pPr>
          </w:p>
        </w:tc>
        <w:tc>
          <w:tcPr>
            <w:tcW w:w="1885" w:type="dxa"/>
            <w:vAlign w:val="center"/>
          </w:tcPr>
          <w:p w14:paraId="79474D0C" w14:textId="77777777" w:rsidR="00BF45FA" w:rsidRPr="009D117A" w:rsidRDefault="00BF45FA" w:rsidP="00631ED1">
            <w:pPr>
              <w:jc w:val="center"/>
              <w:rPr>
                <w:sz w:val="16"/>
                <w:szCs w:val="16"/>
              </w:rPr>
            </w:pPr>
          </w:p>
        </w:tc>
      </w:tr>
      <w:tr w:rsidR="00BF45FA" w:rsidRPr="009D117A" w14:paraId="672CE52E" w14:textId="77777777" w:rsidTr="00631ED1">
        <w:trPr>
          <w:trHeight w:val="1152"/>
        </w:trPr>
        <w:tc>
          <w:tcPr>
            <w:tcW w:w="5755" w:type="dxa"/>
            <w:vAlign w:val="center"/>
          </w:tcPr>
          <w:p w14:paraId="70460693" w14:textId="77777777" w:rsidR="00BF45FA" w:rsidRPr="009D117A" w:rsidRDefault="00BF45FA" w:rsidP="00631ED1">
            <w:pPr>
              <w:rPr>
                <w:sz w:val="16"/>
                <w:szCs w:val="16"/>
              </w:rPr>
            </w:pPr>
          </w:p>
        </w:tc>
        <w:tc>
          <w:tcPr>
            <w:tcW w:w="1710" w:type="dxa"/>
            <w:vAlign w:val="center"/>
          </w:tcPr>
          <w:p w14:paraId="497737ED" w14:textId="77777777" w:rsidR="00BF45FA" w:rsidRPr="009D117A" w:rsidRDefault="00BF45FA" w:rsidP="00631ED1">
            <w:pPr>
              <w:jc w:val="center"/>
              <w:rPr>
                <w:sz w:val="16"/>
                <w:szCs w:val="16"/>
              </w:rPr>
            </w:pPr>
          </w:p>
        </w:tc>
        <w:tc>
          <w:tcPr>
            <w:tcW w:w="1885" w:type="dxa"/>
            <w:vAlign w:val="center"/>
          </w:tcPr>
          <w:p w14:paraId="7DA968F8" w14:textId="77777777" w:rsidR="00BF45FA" w:rsidRPr="009D117A" w:rsidRDefault="00BF45FA" w:rsidP="00631ED1">
            <w:pPr>
              <w:jc w:val="center"/>
              <w:rPr>
                <w:sz w:val="16"/>
                <w:szCs w:val="16"/>
              </w:rPr>
            </w:pPr>
          </w:p>
        </w:tc>
      </w:tr>
    </w:tbl>
    <w:p w14:paraId="406115EA" w14:textId="77777777" w:rsidR="00BF45FA" w:rsidRDefault="00BF45FA" w:rsidP="00BF45FA"/>
    <w:p w14:paraId="679283AD" w14:textId="77777777" w:rsidR="00BF45FA" w:rsidRDefault="00BF45FA" w:rsidP="00BF45FA"/>
    <w:p w14:paraId="7AD28399" w14:textId="77777777" w:rsidR="00BF45FA" w:rsidRPr="00A341BC" w:rsidRDefault="00BF45FA" w:rsidP="00BF45FA">
      <w:pPr>
        <w:rPr>
          <w:b/>
          <w:bCs/>
        </w:rPr>
      </w:pPr>
      <w:r>
        <w:rPr>
          <w:b/>
          <w:bCs/>
        </w:rPr>
        <w:t>E</w:t>
      </w:r>
      <w:r w:rsidRPr="00A341BC">
        <w:rPr>
          <w:b/>
          <w:bCs/>
        </w:rPr>
        <w:t xml:space="preserve">)  </w:t>
      </w:r>
      <w:r>
        <w:rPr>
          <w:b/>
          <w:bCs/>
        </w:rPr>
        <w:t>List of Supporting Materials</w:t>
      </w:r>
    </w:p>
    <w:p w14:paraId="790F792B" w14:textId="77777777" w:rsidR="00BF45FA" w:rsidRDefault="00BF45FA" w:rsidP="00BF45FA">
      <w:pPr>
        <w:rPr>
          <w:i/>
          <w:iCs/>
        </w:rPr>
      </w:pPr>
      <w:r>
        <w:rPr>
          <w:i/>
          <w:iCs/>
        </w:rPr>
        <w:t xml:space="preserve">Please list any additional material or documents being submitted in support of this assessment (e.g., tables/figures, spreadsheets, rubrics, copies of assignments, sample artifacts, etc.). </w:t>
      </w:r>
    </w:p>
    <w:p w14:paraId="61A858BC" w14:textId="77777777" w:rsidR="00BF45FA" w:rsidRDefault="00BF45FA" w:rsidP="00BF45FA">
      <w:pPr>
        <w:rPr>
          <w:i/>
          <w:iCs/>
        </w:rPr>
      </w:pPr>
    </w:p>
    <w:p w14:paraId="126116B7" w14:textId="77777777" w:rsidR="00BF45FA" w:rsidRDefault="00BF45FA" w:rsidP="00BF45FA">
      <w:pPr>
        <w:pStyle w:val="ListParagraph"/>
        <w:numPr>
          <w:ilvl w:val="0"/>
          <w:numId w:val="13"/>
        </w:numPr>
        <w:spacing w:line="360" w:lineRule="auto"/>
      </w:pPr>
      <w:r>
        <w:t xml:space="preserve"> </w:t>
      </w:r>
    </w:p>
    <w:p w14:paraId="31B12BF8" w14:textId="77777777" w:rsidR="00BF45FA" w:rsidRDefault="00BF45FA" w:rsidP="00BF45FA">
      <w:pPr>
        <w:pStyle w:val="ListParagraph"/>
        <w:numPr>
          <w:ilvl w:val="0"/>
          <w:numId w:val="13"/>
        </w:numPr>
        <w:spacing w:line="360" w:lineRule="auto"/>
      </w:pPr>
      <w:r>
        <w:lastRenderedPageBreak/>
        <w:t xml:space="preserve"> </w:t>
      </w:r>
    </w:p>
    <w:p w14:paraId="74F0997D" w14:textId="77777777" w:rsidR="00BF45FA" w:rsidRDefault="00BF45FA" w:rsidP="00BF45FA">
      <w:pPr>
        <w:pStyle w:val="ListParagraph"/>
        <w:numPr>
          <w:ilvl w:val="0"/>
          <w:numId w:val="13"/>
        </w:numPr>
        <w:spacing w:line="360" w:lineRule="auto"/>
      </w:pPr>
      <w:r>
        <w:t xml:space="preserve"> </w:t>
      </w:r>
    </w:p>
    <w:p w14:paraId="4D3D4CCA" w14:textId="77777777" w:rsidR="00BF45FA" w:rsidRDefault="00BF45FA" w:rsidP="00BF45FA">
      <w:pPr>
        <w:pStyle w:val="ListParagraph"/>
        <w:numPr>
          <w:ilvl w:val="0"/>
          <w:numId w:val="13"/>
        </w:numPr>
        <w:spacing w:line="360" w:lineRule="auto"/>
      </w:pPr>
      <w:r>
        <w:t xml:space="preserve"> </w:t>
      </w:r>
    </w:p>
    <w:p w14:paraId="43B7CF4D" w14:textId="77777777" w:rsidR="00BF45FA" w:rsidRDefault="00BF45FA" w:rsidP="00BF45FA">
      <w:pPr>
        <w:pBdr>
          <w:bottom w:val="thinThickThinSmallGap" w:sz="24" w:space="1" w:color="auto"/>
        </w:pBdr>
        <w:ind w:left="-720" w:right="-720"/>
      </w:pPr>
    </w:p>
    <w:p w14:paraId="0E2B9903" w14:textId="12EA759A" w:rsidR="008B1BD7" w:rsidRDefault="008B1BD7" w:rsidP="008B1BD7"/>
    <w:p w14:paraId="0827FA5A" w14:textId="77777777" w:rsidR="00BF45FA" w:rsidRDefault="00BF45FA" w:rsidP="008B1BD7"/>
    <w:p w14:paraId="497DCEB5" w14:textId="5E2CF4BC" w:rsidR="00BF45FA" w:rsidRPr="004B13D5" w:rsidRDefault="004B13D5" w:rsidP="008B1BD7">
      <w:pPr>
        <w:rPr>
          <w:i/>
          <w:iCs/>
          <w:color w:val="0070C0"/>
        </w:rPr>
      </w:pPr>
      <w:r w:rsidRPr="004B13D5">
        <w:rPr>
          <w:b/>
          <w:bCs/>
          <w:i/>
          <w:iCs/>
          <w:color w:val="0070C0"/>
        </w:rPr>
        <w:t>NOTE:</w:t>
      </w:r>
      <w:r>
        <w:rPr>
          <w:i/>
          <w:iCs/>
          <w:color w:val="0070C0"/>
        </w:rPr>
        <w:t xml:space="preserve">  </w:t>
      </w:r>
      <w:r w:rsidR="00BF45FA" w:rsidRPr="004B13D5">
        <w:rPr>
          <w:i/>
          <w:iCs/>
          <w:color w:val="0070C0"/>
        </w:rPr>
        <w:t xml:space="preserve">If more than 2 SLOs are being assessed, simply copy and paste new sections of the report </w:t>
      </w:r>
      <w:r w:rsidRPr="004B13D5">
        <w:rPr>
          <w:i/>
          <w:iCs/>
          <w:color w:val="0070C0"/>
        </w:rPr>
        <w:t xml:space="preserve">(beginning with the “SLO being assessed” box and ending with the “list of supporting materials”) </w:t>
      </w:r>
      <w:r w:rsidR="00BF45FA" w:rsidRPr="004B13D5">
        <w:rPr>
          <w:i/>
          <w:iCs/>
          <w:color w:val="0070C0"/>
        </w:rPr>
        <w:t>for each additional SLO</w:t>
      </w:r>
      <w:r w:rsidRPr="004B13D5">
        <w:rPr>
          <w:i/>
          <w:iCs/>
          <w:color w:val="0070C0"/>
        </w:rPr>
        <w:t>.</w:t>
      </w:r>
      <w:r w:rsidR="00BF45FA" w:rsidRPr="004B13D5">
        <w:rPr>
          <w:i/>
          <w:iCs/>
          <w:color w:val="0070C0"/>
        </w:rPr>
        <w:t xml:space="preserve"> </w:t>
      </w:r>
    </w:p>
    <w:sectPr w:rsidR="00BF45FA" w:rsidRPr="004B13D5" w:rsidSect="008A7F0E">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868E5" w14:textId="77777777" w:rsidR="00B36DAB" w:rsidRDefault="00B36DAB" w:rsidP="008A7F0E">
      <w:r>
        <w:separator/>
      </w:r>
    </w:p>
  </w:endnote>
  <w:endnote w:type="continuationSeparator" w:id="0">
    <w:p w14:paraId="4F0C11A4" w14:textId="77777777" w:rsidR="00B36DAB" w:rsidRDefault="00B36DAB" w:rsidP="008A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80031"/>
      <w:docPartObj>
        <w:docPartGallery w:val="Page Numbers (Bottom of Page)"/>
        <w:docPartUnique/>
      </w:docPartObj>
    </w:sdtPr>
    <w:sdtContent>
      <w:p w14:paraId="50153D11" w14:textId="4A264222"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717153" w14:textId="77777777" w:rsidR="008A7F0E" w:rsidRDefault="008A7F0E" w:rsidP="008A7F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6675998"/>
      <w:docPartObj>
        <w:docPartGallery w:val="Page Numbers (Bottom of Page)"/>
        <w:docPartUnique/>
      </w:docPartObj>
    </w:sdtPr>
    <w:sdtContent>
      <w:p w14:paraId="40A01C20" w14:textId="7CFE5631"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1CA2D9" w14:textId="77777777" w:rsidR="008A7F0E" w:rsidRDefault="008A7F0E" w:rsidP="008A7F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6F74" w14:textId="77777777" w:rsidR="00B36DAB" w:rsidRDefault="00B36DAB" w:rsidP="008A7F0E">
      <w:r>
        <w:separator/>
      </w:r>
    </w:p>
  </w:footnote>
  <w:footnote w:type="continuationSeparator" w:id="0">
    <w:p w14:paraId="0D67CFDE" w14:textId="77777777" w:rsidR="00B36DAB" w:rsidRDefault="00B36DAB" w:rsidP="008A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3D6"/>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593237"/>
    <w:multiLevelType w:val="multilevel"/>
    <w:tmpl w:val="48901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A49BA"/>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35843"/>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724DC"/>
    <w:multiLevelType w:val="hybridMultilevel"/>
    <w:tmpl w:val="8B2C8B64"/>
    <w:lvl w:ilvl="0" w:tplc="04090011">
      <w:start w:val="1"/>
      <w:numFmt w:val="decimal"/>
      <w:lvlText w:val="%1)"/>
      <w:lvlJc w:val="left"/>
      <w:pPr>
        <w:ind w:left="3708" w:hanging="360"/>
      </w:pPr>
    </w:lvl>
    <w:lvl w:ilvl="1" w:tplc="04090019" w:tentative="1">
      <w:start w:val="1"/>
      <w:numFmt w:val="lowerLetter"/>
      <w:lvlText w:val="%2."/>
      <w:lvlJc w:val="left"/>
      <w:pPr>
        <w:ind w:left="4428" w:hanging="360"/>
      </w:pPr>
    </w:lvl>
    <w:lvl w:ilvl="2" w:tplc="0409001B" w:tentative="1">
      <w:start w:val="1"/>
      <w:numFmt w:val="lowerRoman"/>
      <w:lvlText w:val="%3."/>
      <w:lvlJc w:val="right"/>
      <w:pPr>
        <w:ind w:left="5148" w:hanging="180"/>
      </w:pPr>
    </w:lvl>
    <w:lvl w:ilvl="3" w:tplc="0409000F" w:tentative="1">
      <w:start w:val="1"/>
      <w:numFmt w:val="decimal"/>
      <w:lvlText w:val="%4."/>
      <w:lvlJc w:val="left"/>
      <w:pPr>
        <w:ind w:left="5868" w:hanging="360"/>
      </w:pPr>
    </w:lvl>
    <w:lvl w:ilvl="4" w:tplc="04090019" w:tentative="1">
      <w:start w:val="1"/>
      <w:numFmt w:val="lowerLetter"/>
      <w:lvlText w:val="%5."/>
      <w:lvlJc w:val="left"/>
      <w:pPr>
        <w:ind w:left="6588" w:hanging="360"/>
      </w:pPr>
    </w:lvl>
    <w:lvl w:ilvl="5" w:tplc="0409001B" w:tentative="1">
      <w:start w:val="1"/>
      <w:numFmt w:val="lowerRoman"/>
      <w:lvlText w:val="%6."/>
      <w:lvlJc w:val="right"/>
      <w:pPr>
        <w:ind w:left="7308" w:hanging="180"/>
      </w:pPr>
    </w:lvl>
    <w:lvl w:ilvl="6" w:tplc="0409000F" w:tentative="1">
      <w:start w:val="1"/>
      <w:numFmt w:val="decimal"/>
      <w:lvlText w:val="%7."/>
      <w:lvlJc w:val="left"/>
      <w:pPr>
        <w:ind w:left="8028" w:hanging="360"/>
      </w:pPr>
    </w:lvl>
    <w:lvl w:ilvl="7" w:tplc="04090019" w:tentative="1">
      <w:start w:val="1"/>
      <w:numFmt w:val="lowerLetter"/>
      <w:lvlText w:val="%8."/>
      <w:lvlJc w:val="left"/>
      <w:pPr>
        <w:ind w:left="8748" w:hanging="360"/>
      </w:pPr>
    </w:lvl>
    <w:lvl w:ilvl="8" w:tplc="0409001B" w:tentative="1">
      <w:start w:val="1"/>
      <w:numFmt w:val="lowerRoman"/>
      <w:lvlText w:val="%9."/>
      <w:lvlJc w:val="right"/>
      <w:pPr>
        <w:ind w:left="9468" w:hanging="180"/>
      </w:pPr>
    </w:lvl>
  </w:abstractNum>
  <w:abstractNum w:abstractNumId="5" w15:restartNumberingAfterBreak="0">
    <w:nsid w:val="17A266D2"/>
    <w:multiLevelType w:val="hybridMultilevel"/>
    <w:tmpl w:val="09B0FF56"/>
    <w:lvl w:ilvl="0" w:tplc="F43404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069F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FD5EEC"/>
    <w:multiLevelType w:val="hybridMultilevel"/>
    <w:tmpl w:val="9B0EDC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86FF4"/>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276E3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590DA1"/>
    <w:multiLevelType w:val="hybridMultilevel"/>
    <w:tmpl w:val="0234CC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621A22"/>
    <w:multiLevelType w:val="hybridMultilevel"/>
    <w:tmpl w:val="880A670A"/>
    <w:lvl w:ilvl="0" w:tplc="C7AC8A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D83DAB"/>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B862AF"/>
    <w:multiLevelType w:val="hybridMultilevel"/>
    <w:tmpl w:val="585075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6091508">
    <w:abstractNumId w:val="13"/>
  </w:num>
  <w:num w:numId="2" w16cid:durableId="1543445481">
    <w:abstractNumId w:val="5"/>
  </w:num>
  <w:num w:numId="3" w16cid:durableId="102774805">
    <w:abstractNumId w:val="7"/>
  </w:num>
  <w:num w:numId="4" w16cid:durableId="1427193196">
    <w:abstractNumId w:val="4"/>
  </w:num>
  <w:num w:numId="5" w16cid:durableId="414782880">
    <w:abstractNumId w:val="10"/>
  </w:num>
  <w:num w:numId="6" w16cid:durableId="791706393">
    <w:abstractNumId w:val="2"/>
  </w:num>
  <w:num w:numId="7" w16cid:durableId="467864085">
    <w:abstractNumId w:val="6"/>
  </w:num>
  <w:num w:numId="8" w16cid:durableId="767701228">
    <w:abstractNumId w:val="8"/>
  </w:num>
  <w:num w:numId="9" w16cid:durableId="202984134">
    <w:abstractNumId w:val="9"/>
  </w:num>
  <w:num w:numId="10" w16cid:durableId="1426000354">
    <w:abstractNumId w:val="3"/>
  </w:num>
  <w:num w:numId="11" w16cid:durableId="2122988652">
    <w:abstractNumId w:val="12"/>
  </w:num>
  <w:num w:numId="12" w16cid:durableId="2005011728">
    <w:abstractNumId w:val="11"/>
  </w:num>
  <w:num w:numId="13" w16cid:durableId="486360264">
    <w:abstractNumId w:val="0"/>
  </w:num>
  <w:num w:numId="14" w16cid:durableId="1889948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D7"/>
    <w:rsid w:val="000009D6"/>
    <w:rsid w:val="000106D4"/>
    <w:rsid w:val="00026DBB"/>
    <w:rsid w:val="00027B53"/>
    <w:rsid w:val="00057C82"/>
    <w:rsid w:val="00100924"/>
    <w:rsid w:val="00106369"/>
    <w:rsid w:val="0012051C"/>
    <w:rsid w:val="00122DB5"/>
    <w:rsid w:val="00126DC6"/>
    <w:rsid w:val="00171E9D"/>
    <w:rsid w:val="0019048E"/>
    <w:rsid w:val="001C5905"/>
    <w:rsid w:val="0020697C"/>
    <w:rsid w:val="00215570"/>
    <w:rsid w:val="00217D9A"/>
    <w:rsid w:val="002220C7"/>
    <w:rsid w:val="00226B8A"/>
    <w:rsid w:val="00231E0D"/>
    <w:rsid w:val="00276487"/>
    <w:rsid w:val="002B6ED2"/>
    <w:rsid w:val="002E2EFE"/>
    <w:rsid w:val="002E75F1"/>
    <w:rsid w:val="003336DC"/>
    <w:rsid w:val="00346BB4"/>
    <w:rsid w:val="003759C0"/>
    <w:rsid w:val="003B5421"/>
    <w:rsid w:val="003D0F67"/>
    <w:rsid w:val="00473482"/>
    <w:rsid w:val="004B13D5"/>
    <w:rsid w:val="004B4686"/>
    <w:rsid w:val="004D7E0D"/>
    <w:rsid w:val="005271C6"/>
    <w:rsid w:val="00576DDD"/>
    <w:rsid w:val="00611124"/>
    <w:rsid w:val="00644FCB"/>
    <w:rsid w:val="0065451E"/>
    <w:rsid w:val="00662776"/>
    <w:rsid w:val="00681714"/>
    <w:rsid w:val="006B6A09"/>
    <w:rsid w:val="006D24B4"/>
    <w:rsid w:val="007103EF"/>
    <w:rsid w:val="00720A12"/>
    <w:rsid w:val="00735EBE"/>
    <w:rsid w:val="0074728E"/>
    <w:rsid w:val="00752B57"/>
    <w:rsid w:val="0076160E"/>
    <w:rsid w:val="00762278"/>
    <w:rsid w:val="007A05E1"/>
    <w:rsid w:val="007A5FF6"/>
    <w:rsid w:val="007E622D"/>
    <w:rsid w:val="0080082D"/>
    <w:rsid w:val="008137B8"/>
    <w:rsid w:val="008149CE"/>
    <w:rsid w:val="00822B26"/>
    <w:rsid w:val="0086072F"/>
    <w:rsid w:val="00870065"/>
    <w:rsid w:val="008711FB"/>
    <w:rsid w:val="0088774B"/>
    <w:rsid w:val="008A7EB8"/>
    <w:rsid w:val="008A7F0E"/>
    <w:rsid w:val="008B1BD7"/>
    <w:rsid w:val="008B3C2B"/>
    <w:rsid w:val="00907304"/>
    <w:rsid w:val="00920513"/>
    <w:rsid w:val="009272BA"/>
    <w:rsid w:val="0094632F"/>
    <w:rsid w:val="00957BE4"/>
    <w:rsid w:val="009A64DF"/>
    <w:rsid w:val="009C29C1"/>
    <w:rsid w:val="009D117A"/>
    <w:rsid w:val="009D18FD"/>
    <w:rsid w:val="009E52A6"/>
    <w:rsid w:val="009F433B"/>
    <w:rsid w:val="009F6B4A"/>
    <w:rsid w:val="00A02ABF"/>
    <w:rsid w:val="00A341BC"/>
    <w:rsid w:val="00A34942"/>
    <w:rsid w:val="00A772DE"/>
    <w:rsid w:val="00A97039"/>
    <w:rsid w:val="00AD4D02"/>
    <w:rsid w:val="00AE7056"/>
    <w:rsid w:val="00B20CA1"/>
    <w:rsid w:val="00B20E39"/>
    <w:rsid w:val="00B36DAB"/>
    <w:rsid w:val="00B45D61"/>
    <w:rsid w:val="00B87FEA"/>
    <w:rsid w:val="00BD092C"/>
    <w:rsid w:val="00BD6117"/>
    <w:rsid w:val="00BE2ECB"/>
    <w:rsid w:val="00BF45FA"/>
    <w:rsid w:val="00C13C46"/>
    <w:rsid w:val="00C30B71"/>
    <w:rsid w:val="00C74D68"/>
    <w:rsid w:val="00CF1490"/>
    <w:rsid w:val="00D6095E"/>
    <w:rsid w:val="00DA4F83"/>
    <w:rsid w:val="00DB1531"/>
    <w:rsid w:val="00DD2B35"/>
    <w:rsid w:val="00DD406A"/>
    <w:rsid w:val="00DE1517"/>
    <w:rsid w:val="00DF0FC8"/>
    <w:rsid w:val="00E141D2"/>
    <w:rsid w:val="00E30468"/>
    <w:rsid w:val="00E506E1"/>
    <w:rsid w:val="00E512C6"/>
    <w:rsid w:val="00E62F77"/>
    <w:rsid w:val="00E91856"/>
    <w:rsid w:val="00EB20F1"/>
    <w:rsid w:val="00EF11D7"/>
    <w:rsid w:val="00F12760"/>
    <w:rsid w:val="00F2464F"/>
    <w:rsid w:val="00F27455"/>
    <w:rsid w:val="00F459AB"/>
    <w:rsid w:val="00F57FA4"/>
    <w:rsid w:val="00F62BF3"/>
    <w:rsid w:val="00F63A10"/>
    <w:rsid w:val="00FE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8C1F"/>
  <w15:chartTrackingRefBased/>
  <w15:docId w15:val="{95A8063C-421C-084D-A4D6-3FF76F70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F0E"/>
    <w:pPr>
      <w:tabs>
        <w:tab w:val="center" w:pos="4680"/>
        <w:tab w:val="right" w:pos="9360"/>
      </w:tabs>
    </w:pPr>
  </w:style>
  <w:style w:type="character" w:customStyle="1" w:styleId="FooterChar">
    <w:name w:val="Footer Char"/>
    <w:basedOn w:val="DefaultParagraphFont"/>
    <w:link w:val="Footer"/>
    <w:uiPriority w:val="99"/>
    <w:rsid w:val="008A7F0E"/>
  </w:style>
  <w:style w:type="character" w:styleId="PageNumber">
    <w:name w:val="page number"/>
    <w:basedOn w:val="DefaultParagraphFont"/>
    <w:uiPriority w:val="99"/>
    <w:semiHidden/>
    <w:unhideWhenUsed/>
    <w:rsid w:val="008A7F0E"/>
  </w:style>
  <w:style w:type="table" w:styleId="TableGrid">
    <w:name w:val="Table Grid"/>
    <w:basedOn w:val="TableNormal"/>
    <w:uiPriority w:val="39"/>
    <w:rsid w:val="00473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6E1"/>
    <w:pPr>
      <w:ind w:left="720"/>
      <w:contextualSpacing/>
    </w:pPr>
  </w:style>
  <w:style w:type="character" w:styleId="Hyperlink">
    <w:name w:val="Hyperlink"/>
    <w:basedOn w:val="DefaultParagraphFont"/>
    <w:uiPriority w:val="99"/>
    <w:unhideWhenUsed/>
    <w:rsid w:val="00720A12"/>
    <w:rPr>
      <w:color w:val="0563C1" w:themeColor="hyperlink"/>
      <w:u w:val="single"/>
    </w:rPr>
  </w:style>
  <w:style w:type="character" w:styleId="UnresolvedMention">
    <w:name w:val="Unresolved Mention"/>
    <w:basedOn w:val="DefaultParagraphFont"/>
    <w:uiPriority w:val="99"/>
    <w:semiHidden/>
    <w:unhideWhenUsed/>
    <w:rsid w:val="00720A12"/>
    <w:rPr>
      <w:color w:val="605E5C"/>
      <w:shd w:val="clear" w:color="auto" w:fill="E1DFDD"/>
    </w:rPr>
  </w:style>
  <w:style w:type="character" w:styleId="FollowedHyperlink">
    <w:name w:val="FollowedHyperlink"/>
    <w:basedOn w:val="DefaultParagraphFont"/>
    <w:uiPriority w:val="99"/>
    <w:semiHidden/>
    <w:unhideWhenUsed/>
    <w:rsid w:val="00720A12"/>
    <w:rPr>
      <w:color w:val="954F72" w:themeColor="followedHyperlink"/>
      <w:u w:val="single"/>
    </w:rPr>
  </w:style>
  <w:style w:type="character" w:customStyle="1" w:styleId="s1">
    <w:name w:val="s1"/>
    <w:basedOn w:val="DefaultParagraphFont"/>
    <w:rsid w:val="00BF4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8187">
      <w:bodyDiv w:val="1"/>
      <w:marLeft w:val="0"/>
      <w:marRight w:val="0"/>
      <w:marTop w:val="0"/>
      <w:marBottom w:val="0"/>
      <w:divBdr>
        <w:top w:val="none" w:sz="0" w:space="0" w:color="auto"/>
        <w:left w:val="none" w:sz="0" w:space="0" w:color="auto"/>
        <w:bottom w:val="none" w:sz="0" w:space="0" w:color="auto"/>
        <w:right w:val="none" w:sz="0" w:space="0" w:color="auto"/>
      </w:divBdr>
    </w:div>
    <w:div w:id="98793055">
      <w:bodyDiv w:val="1"/>
      <w:marLeft w:val="0"/>
      <w:marRight w:val="0"/>
      <w:marTop w:val="0"/>
      <w:marBottom w:val="0"/>
      <w:divBdr>
        <w:top w:val="none" w:sz="0" w:space="0" w:color="auto"/>
        <w:left w:val="none" w:sz="0" w:space="0" w:color="auto"/>
        <w:bottom w:val="none" w:sz="0" w:space="0" w:color="auto"/>
        <w:right w:val="none" w:sz="0" w:space="0" w:color="auto"/>
      </w:divBdr>
      <w:divsChild>
        <w:div w:id="105600991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mithro@bere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Smith</dc:creator>
  <cp:keywords/>
  <dc:description/>
  <cp:lastModifiedBy>R Smith</cp:lastModifiedBy>
  <cp:revision>6</cp:revision>
  <cp:lastPrinted>2024-08-14T20:53:00Z</cp:lastPrinted>
  <dcterms:created xsi:type="dcterms:W3CDTF">2024-08-14T20:52:00Z</dcterms:created>
  <dcterms:modified xsi:type="dcterms:W3CDTF">2025-07-10T20:12:00Z</dcterms:modified>
</cp:coreProperties>
</file>